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14:paraId="30E37330" w14:textId="77777777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14:paraId="30E3732D" w14:textId="77777777"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30E3732E" w14:textId="38D35A72"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B7612A">
              <w:t>5</w:t>
            </w:r>
          </w:p>
          <w:p w14:paraId="30E3732F" w14:textId="77777777"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14:paraId="30E37333" w14:textId="77777777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14:paraId="30E37331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0E37332" w14:textId="77777777" w:rsidR="008D3513" w:rsidRPr="001358C9" w:rsidRDefault="001358C9" w:rsidP="001358C9">
            <w:pPr>
              <w:rPr>
                <w:rFonts w:ascii="Century Gothic" w:hAnsi="Century Gothic"/>
                <w:sz w:val="24"/>
                <w:szCs w:val="24"/>
              </w:rPr>
            </w:pPr>
            <w:r w:rsidRPr="001358C9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8D3513" w14:paraId="30E37336" w14:textId="77777777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30E37334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0E37335" w14:textId="67A717EF" w:rsidR="008D3513" w:rsidRPr="001358C9" w:rsidRDefault="00B7612A" w:rsidP="001358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8D3513" w14:paraId="30E37339" w14:textId="77777777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30E37337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0E37338" w14:textId="77777777" w:rsidR="008D3513" w:rsidRPr="001358C9" w:rsidRDefault="008D3513" w:rsidP="001358C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14:paraId="30E3733C" w14:textId="77777777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30E3733A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0E3733B" w14:textId="37060D28" w:rsidR="008D3513" w:rsidRPr="001358C9" w:rsidRDefault="00A33AC5" w:rsidP="001358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Primero.</w:t>
            </w:r>
          </w:p>
        </w:tc>
      </w:tr>
    </w:tbl>
    <w:p w14:paraId="30E3733D" w14:textId="77777777" w:rsidR="00ED6638" w:rsidRDefault="00ED6638" w:rsidP="00CF44AA">
      <w:pPr>
        <w:spacing w:line="480" w:lineRule="auto"/>
        <w:jc w:val="center"/>
      </w:pPr>
    </w:p>
    <w:p w14:paraId="30E3733E" w14:textId="1A8C31B3" w:rsidR="00CF44AA" w:rsidRPr="006C1A05" w:rsidRDefault="00CF44AA" w:rsidP="00A33AC5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 xml:space="preserve">Las siguientes actividades </w:t>
      </w:r>
      <w:r w:rsidR="007927F7">
        <w:rPr>
          <w:rFonts w:ascii="Century Gothic" w:hAnsi="Century Gothic"/>
          <w:sz w:val="24"/>
          <w:szCs w:val="24"/>
        </w:rPr>
        <w:t>te permiten</w:t>
      </w:r>
      <w:r w:rsidRPr="00B8300E">
        <w:rPr>
          <w:rFonts w:ascii="Century Gothic" w:hAnsi="Century Gothic"/>
          <w:sz w:val="24"/>
          <w:szCs w:val="24"/>
        </w:rPr>
        <w:t xml:space="preserve"> pone</w:t>
      </w:r>
      <w:r w:rsidR="00A33AC5">
        <w:rPr>
          <w:rFonts w:ascii="Century Gothic" w:hAnsi="Century Gothic"/>
          <w:sz w:val="24"/>
          <w:szCs w:val="24"/>
        </w:rPr>
        <w:t xml:space="preserve">r en práctica los conocimientos </w:t>
      </w:r>
      <w:r w:rsidRPr="00B8300E">
        <w:rPr>
          <w:rFonts w:ascii="Century Gothic" w:hAnsi="Century Gothic"/>
          <w:sz w:val="24"/>
          <w:szCs w:val="24"/>
        </w:rPr>
        <w:t xml:space="preserve">adquiridos sobre </w:t>
      </w:r>
      <w:r w:rsidR="00B537AC">
        <w:rPr>
          <w:rFonts w:ascii="Century Gothic" w:hAnsi="Century Gothic"/>
          <w:sz w:val="24"/>
          <w:szCs w:val="24"/>
        </w:rPr>
        <w:t>los servicios para el beneficio de las personas</w:t>
      </w:r>
      <w:r w:rsidR="00B7612A">
        <w:rPr>
          <w:rFonts w:ascii="Century Gothic" w:hAnsi="Century Gothic"/>
          <w:sz w:val="24"/>
          <w:szCs w:val="24"/>
        </w:rPr>
        <w:t>.</w:t>
      </w:r>
      <w:r w:rsidRPr="00B8300E">
        <w:rPr>
          <w:rFonts w:ascii="Century Gothic" w:hAnsi="Century Gothic"/>
          <w:sz w:val="24"/>
          <w:szCs w:val="24"/>
        </w:rPr>
        <w:t>Al finalizar</w:t>
      </w:r>
      <w:r w:rsidR="007927F7">
        <w:rPr>
          <w:rFonts w:ascii="Century Gothic" w:hAnsi="Century Gothic"/>
          <w:sz w:val="24"/>
          <w:szCs w:val="24"/>
        </w:rPr>
        <w:t xml:space="preserve">, </w:t>
      </w:r>
      <w:r w:rsidR="00A33AC5">
        <w:rPr>
          <w:rFonts w:ascii="Century Gothic" w:hAnsi="Century Gothic"/>
          <w:sz w:val="24"/>
          <w:szCs w:val="24"/>
        </w:rPr>
        <w:t xml:space="preserve">debes </w:t>
      </w:r>
      <w:r w:rsidRPr="00B8300E">
        <w:rPr>
          <w:rFonts w:ascii="Century Gothic" w:hAnsi="Century Gothic"/>
          <w:sz w:val="24"/>
          <w:szCs w:val="24"/>
        </w:rPr>
        <w:t xml:space="preserve">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Pr="00B8300E">
        <w:rPr>
          <w:rFonts w:ascii="Century Gothic" w:hAnsi="Century Gothic"/>
          <w:sz w:val="24"/>
          <w:szCs w:val="24"/>
        </w:rPr>
        <w:t xml:space="preserve">ctividad de evidencias, guía 1, lección </w:t>
      </w:r>
      <w:r w:rsidR="00624A61">
        <w:rPr>
          <w:rFonts w:ascii="Century Gothic" w:hAnsi="Century Gothic"/>
          <w:sz w:val="24"/>
          <w:szCs w:val="24"/>
        </w:rPr>
        <w:t>5.</w:t>
      </w:r>
    </w:p>
    <w:p w14:paraId="30E3733F" w14:textId="77777777" w:rsidR="00651A46" w:rsidRDefault="00CF44AA" w:rsidP="00E440F6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14:paraId="30E37340" w14:textId="77777777" w:rsidR="00E440F6" w:rsidRDefault="00E440F6" w:rsidP="00E440F6">
      <w:pPr>
        <w:spacing w:line="480" w:lineRule="auto"/>
      </w:pPr>
    </w:p>
    <w:p w14:paraId="2840EB3F" w14:textId="77777777" w:rsidR="004651FB" w:rsidRDefault="00A00AF8" w:rsidP="004651FB">
      <w:pPr>
        <w:pStyle w:val="Ttulo2"/>
        <w:spacing w:line="360" w:lineRule="auto"/>
        <w:rPr>
          <w:rFonts w:ascii="Arial" w:hAnsi="Arial" w:cs="Arial"/>
          <w:sz w:val="24"/>
          <w:szCs w:val="24"/>
        </w:rPr>
      </w:pPr>
      <w:r w:rsidRPr="004651FB">
        <w:rPr>
          <w:rFonts w:ascii="Arial" w:hAnsi="Arial" w:cs="Arial"/>
          <w:sz w:val="24"/>
          <w:szCs w:val="24"/>
        </w:rPr>
        <w:t xml:space="preserve">Punto </w:t>
      </w:r>
      <w:r w:rsidR="004651FB">
        <w:rPr>
          <w:rFonts w:ascii="Arial" w:hAnsi="Arial" w:cs="Arial"/>
          <w:sz w:val="24"/>
          <w:szCs w:val="24"/>
        </w:rPr>
        <w:t>1</w:t>
      </w:r>
    </w:p>
    <w:p w14:paraId="02148871" w14:textId="399AC35C" w:rsidR="00B7612A" w:rsidRPr="00B537AC" w:rsidRDefault="00A00AF8" w:rsidP="00B537AC">
      <w:pPr>
        <w:pStyle w:val="Ttulo2"/>
        <w:spacing w:line="360" w:lineRule="auto"/>
        <w:rPr>
          <w:rFonts w:ascii="Arial" w:hAnsi="Arial" w:cs="Arial"/>
          <w:sz w:val="24"/>
          <w:szCs w:val="24"/>
        </w:rPr>
      </w:pPr>
      <w:r w:rsidRPr="004651FB">
        <w:t>Instrucción.</w:t>
      </w:r>
      <w:r w:rsidR="00B7612A">
        <w:rPr>
          <w:b w:val="0"/>
        </w:rPr>
        <w:t xml:space="preserve"> </w:t>
      </w:r>
      <w:r w:rsidR="00B537AC">
        <w:rPr>
          <w:b w:val="0"/>
        </w:rPr>
        <w:t>Escribe los beneficios que tiene para usted las siguientes imágenes.</w:t>
      </w:r>
    </w:p>
    <w:p w14:paraId="292F85C5" w14:textId="34B7D4C1" w:rsidR="004651FB" w:rsidRPr="00B537AC" w:rsidRDefault="004651FB" w:rsidP="00A00AF8">
      <w:r>
        <w:t xml:space="preserve">                 </w:t>
      </w:r>
      <w:r>
        <w:br w:type="textWrapping" w:clear="all"/>
      </w:r>
    </w:p>
    <w:p w14:paraId="3A52898B" w14:textId="0F669F27" w:rsidR="004651FB" w:rsidRPr="004651FB" w:rsidRDefault="004651FB" w:rsidP="00A00AF8">
      <w:pPr>
        <w:rPr>
          <w:sz w:val="28"/>
          <w:szCs w:val="28"/>
        </w:rPr>
      </w:pPr>
    </w:p>
    <w:p w14:paraId="30E37342" w14:textId="246DFB00" w:rsidR="006E1F26" w:rsidRDefault="006E1F26" w:rsidP="008167EF">
      <w:pPr>
        <w:pStyle w:val="Ttulo3"/>
        <w:spacing w:line="360" w:lineRule="auto"/>
      </w:pPr>
    </w:p>
    <w:p w14:paraId="555F1F85" w14:textId="52926CD0" w:rsidR="00222AAF" w:rsidRPr="00222AAF" w:rsidRDefault="00222AAF" w:rsidP="00222A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B537AC">
        <w:rPr>
          <w:rFonts w:ascii="Arial" w:hAnsi="Arial" w:cs="Arial"/>
          <w:sz w:val="28"/>
          <w:szCs w:val="28"/>
        </w:rPr>
        <w:t xml:space="preserve">                          </w:t>
      </w:r>
    </w:p>
    <w:p w14:paraId="01457D90" w14:textId="52367B99" w:rsidR="00B537AC" w:rsidRDefault="008C21D1" w:rsidP="008C21D1">
      <w:pPr>
        <w:tabs>
          <w:tab w:val="center" w:pos="4419"/>
        </w:tabs>
      </w:pPr>
      <w:r>
        <w:tab/>
        <w:t xml:space="preserve">     </w:t>
      </w:r>
    </w:p>
    <w:p w14:paraId="2F3FA4D4" w14:textId="2F58DAED" w:rsidR="008C21D1" w:rsidRDefault="008C21D1" w:rsidP="00703D71">
      <w:pPr>
        <w:tabs>
          <w:tab w:val="center" w:pos="3415"/>
        </w:tabs>
      </w:pPr>
    </w:p>
    <w:p w14:paraId="0B2D89DF" w14:textId="420E6C7E" w:rsidR="008C21D1" w:rsidRDefault="005842F2" w:rsidP="00703D71">
      <w:pPr>
        <w:tabs>
          <w:tab w:val="center" w:pos="3415"/>
        </w:tabs>
      </w:pPr>
      <w:r>
        <w:br w:type="textWrapping" w:clear="all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260"/>
      </w:tblGrid>
      <w:tr w:rsidR="007E2D32" w14:paraId="2C3E6A08" w14:textId="77777777" w:rsidTr="007E2D32">
        <w:tc>
          <w:tcPr>
            <w:tcW w:w="3794" w:type="dxa"/>
          </w:tcPr>
          <w:p w14:paraId="6CA737F6" w14:textId="0B69B7D3" w:rsidR="007E2D32" w:rsidRDefault="007E2D32" w:rsidP="00703D71">
            <w:pPr>
              <w:tabs>
                <w:tab w:val="center" w:pos="3415"/>
              </w:tabs>
            </w:pPr>
            <w:r w:rsidRPr="007E2D32">
              <w:lastRenderedPageBreak/>
              <w:drawing>
                <wp:inline distT="0" distB="0" distL="0" distR="0" wp14:anchorId="71BDC69B" wp14:editId="187927EA">
                  <wp:extent cx="2409092" cy="1430216"/>
                  <wp:effectExtent l="0" t="0" r="4445" b="0"/>
                  <wp:docPr id="8" name="Imagen 8" descr="http://bienvenidoconejerorequiel.files.wordpress.com/2010/10/bomber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envenidoconejerorequiel.files.wordpress.com/2010/10/bomber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092" cy="1430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</w:tcPr>
          <w:p w14:paraId="44788F84" w14:textId="77777777" w:rsidR="007E2D32" w:rsidRDefault="007E2D32" w:rsidP="00703D71">
            <w:pPr>
              <w:tabs>
                <w:tab w:val="center" w:pos="3415"/>
              </w:tabs>
            </w:pPr>
          </w:p>
          <w:p w14:paraId="661AC683" w14:textId="216F5202" w:rsidR="007E2D32" w:rsidRDefault="007E2D32" w:rsidP="00703D71">
            <w:pPr>
              <w:tabs>
                <w:tab w:val="center" w:pos="3415"/>
              </w:tabs>
            </w:pPr>
            <w:r>
              <w:t xml:space="preserve">1. </w:t>
            </w:r>
          </w:p>
        </w:tc>
      </w:tr>
      <w:tr w:rsidR="007E2D32" w14:paraId="1DCFBC73" w14:textId="77777777" w:rsidTr="007E2D32">
        <w:tc>
          <w:tcPr>
            <w:tcW w:w="3794" w:type="dxa"/>
          </w:tcPr>
          <w:p w14:paraId="71767198" w14:textId="428DD159" w:rsidR="007E2D32" w:rsidRDefault="007E2D32" w:rsidP="00703D71">
            <w:pPr>
              <w:tabs>
                <w:tab w:val="center" w:pos="3415"/>
              </w:tabs>
            </w:pPr>
            <w:r w:rsidRPr="007E2D32">
              <w:drawing>
                <wp:inline distT="0" distB="0" distL="0" distR="0" wp14:anchorId="55A51FCB" wp14:editId="3AC18E21">
                  <wp:extent cx="1611923" cy="1552368"/>
                  <wp:effectExtent l="0" t="0" r="7620" b="0"/>
                  <wp:docPr id="11" name="Imagen 11" descr="http://1.bp.blogspot.com/-KZX0mOTWOB4/Uz1wei8kC2I/AAAAAAAADos/1TFZ00BE__Q/s1600/hospit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.bp.blogspot.com/-KZX0mOTWOB4/Uz1wei8kC2I/AAAAAAAADos/1TFZ00BE__Q/s1600/hospit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346" cy="1555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</w:tcPr>
          <w:p w14:paraId="7FE66333" w14:textId="77777777" w:rsidR="007E2D32" w:rsidRDefault="007E2D32" w:rsidP="00703D71">
            <w:pPr>
              <w:tabs>
                <w:tab w:val="center" w:pos="3415"/>
              </w:tabs>
            </w:pPr>
          </w:p>
          <w:p w14:paraId="67F0D95D" w14:textId="46A9EC98" w:rsidR="007E2D32" w:rsidRDefault="007E2D32" w:rsidP="00703D71">
            <w:pPr>
              <w:tabs>
                <w:tab w:val="center" w:pos="3415"/>
              </w:tabs>
            </w:pPr>
            <w:r>
              <w:t>2.</w:t>
            </w:r>
          </w:p>
        </w:tc>
      </w:tr>
      <w:tr w:rsidR="007E2D32" w14:paraId="7DAD056C" w14:textId="77777777" w:rsidTr="007E2D32">
        <w:tc>
          <w:tcPr>
            <w:tcW w:w="3794" w:type="dxa"/>
          </w:tcPr>
          <w:p w14:paraId="457D3E53" w14:textId="45166771" w:rsidR="007E2D32" w:rsidRDefault="007E2D32" w:rsidP="00703D71">
            <w:pPr>
              <w:tabs>
                <w:tab w:val="center" w:pos="3415"/>
              </w:tabs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0333C25" wp14:editId="711B1FC7">
                  <wp:extent cx="2103755" cy="1230630"/>
                  <wp:effectExtent l="0" t="0" r="4445" b="0"/>
                  <wp:docPr id="17" name="Imagen 17" descr="http://documotion.com.ar/wp-content/uploads/2013/09/Visita_al_Mus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ocumotion.com.ar/wp-content/uploads/2013/09/Visita_al_Mus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755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</w:tcPr>
          <w:p w14:paraId="60269BAF" w14:textId="77777777" w:rsidR="007E2D32" w:rsidRDefault="007E2D32" w:rsidP="00703D71">
            <w:pPr>
              <w:tabs>
                <w:tab w:val="center" w:pos="3415"/>
              </w:tabs>
            </w:pPr>
          </w:p>
          <w:p w14:paraId="70CCD8FB" w14:textId="442F7585" w:rsidR="007E2D32" w:rsidRDefault="007E2D32" w:rsidP="00703D71">
            <w:pPr>
              <w:tabs>
                <w:tab w:val="center" w:pos="3415"/>
              </w:tabs>
            </w:pPr>
            <w:r>
              <w:t>3.</w:t>
            </w:r>
          </w:p>
        </w:tc>
      </w:tr>
      <w:tr w:rsidR="007E2D32" w14:paraId="65EDF712" w14:textId="77777777" w:rsidTr="007E2D32">
        <w:tc>
          <w:tcPr>
            <w:tcW w:w="3794" w:type="dxa"/>
          </w:tcPr>
          <w:p w14:paraId="71B60455" w14:textId="078B3491" w:rsidR="007E2D32" w:rsidRDefault="007E2D32" w:rsidP="00703D71">
            <w:pPr>
              <w:tabs>
                <w:tab w:val="center" w:pos="3415"/>
              </w:tabs>
            </w:pPr>
            <w:r w:rsidRPr="007E2D32">
              <w:drawing>
                <wp:inline distT="0" distB="0" distL="0" distR="0" wp14:anchorId="026C6257" wp14:editId="130557E9">
                  <wp:extent cx="1600200" cy="1611924"/>
                  <wp:effectExtent l="0" t="0" r="0" b="7620"/>
                  <wp:docPr id="12" name="Imagen 12" descr="http://1.bp.blogspot.com/-_Db0QHTVlK8/TW_MrgRFoII/AAAAAAAAADM/4jEMeyRP9K8/s1600/bibliotec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.bp.blogspot.com/-_Db0QHTVlK8/TW_MrgRFoII/AAAAAAAAADM/4jEMeyRP9K8/s1600/bibliotec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62" cy="1611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</w:tcPr>
          <w:p w14:paraId="6BBC4D33" w14:textId="77777777" w:rsidR="007E2D32" w:rsidRDefault="007E2D32" w:rsidP="00703D71">
            <w:pPr>
              <w:tabs>
                <w:tab w:val="center" w:pos="3415"/>
              </w:tabs>
            </w:pPr>
          </w:p>
          <w:p w14:paraId="6ED113B5" w14:textId="31EA8E38" w:rsidR="007E2D32" w:rsidRDefault="007E2D32" w:rsidP="00703D71">
            <w:pPr>
              <w:tabs>
                <w:tab w:val="center" w:pos="3415"/>
              </w:tabs>
            </w:pPr>
            <w:r>
              <w:t>4.</w:t>
            </w:r>
          </w:p>
        </w:tc>
      </w:tr>
      <w:tr w:rsidR="007E2D32" w14:paraId="3445C571" w14:textId="77777777" w:rsidTr="007E2D32">
        <w:tc>
          <w:tcPr>
            <w:tcW w:w="3794" w:type="dxa"/>
          </w:tcPr>
          <w:p w14:paraId="752C522A" w14:textId="3E64FD28" w:rsidR="007E2D32" w:rsidRDefault="007E2D32" w:rsidP="00703D71">
            <w:pPr>
              <w:tabs>
                <w:tab w:val="center" w:pos="3415"/>
              </w:tabs>
            </w:pPr>
            <w:r w:rsidRPr="007E2D32">
              <w:drawing>
                <wp:inline distT="0" distB="0" distL="0" distR="0" wp14:anchorId="4350CA23" wp14:editId="5DF1D46D">
                  <wp:extent cx="2321668" cy="874395"/>
                  <wp:effectExtent l="0" t="0" r="0" b="0"/>
                  <wp:docPr id="18" name="Imagen 18" descr="http://3.bp.blogspot.com/-OpO48Rkg-5I/T9DbDcoDLOI/AAAAAAAAAtY/2fJH3gXk4VI/s1600/9707979-animacion-dibujo-animado-de-ilustracion-de-ninos-jugando-juntos-en-el-parq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3.bp.blogspot.com/-OpO48Rkg-5I/T9DbDcoDLOI/AAAAAAAAAtY/2fJH3gXk4VI/s1600/9707979-animacion-dibujo-animado-de-ilustracion-de-ninos-jugando-juntos-en-el-parq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904" cy="87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</w:tcPr>
          <w:p w14:paraId="0E5EDB61" w14:textId="77777777" w:rsidR="007E2D32" w:rsidRDefault="007E2D32" w:rsidP="00703D71">
            <w:pPr>
              <w:tabs>
                <w:tab w:val="center" w:pos="3415"/>
              </w:tabs>
            </w:pPr>
          </w:p>
          <w:p w14:paraId="4059134A" w14:textId="6812D454" w:rsidR="007E2D32" w:rsidRDefault="007E2D32" w:rsidP="00703D71">
            <w:pPr>
              <w:tabs>
                <w:tab w:val="center" w:pos="3415"/>
              </w:tabs>
            </w:pPr>
            <w:r>
              <w:t>5.</w:t>
            </w:r>
          </w:p>
        </w:tc>
      </w:tr>
    </w:tbl>
    <w:p w14:paraId="317EAC40" w14:textId="77777777" w:rsidR="005842F2" w:rsidRDefault="005842F2" w:rsidP="00703D71">
      <w:pPr>
        <w:tabs>
          <w:tab w:val="center" w:pos="3415"/>
        </w:tabs>
      </w:pPr>
    </w:p>
    <w:p w14:paraId="5BA1F1D8" w14:textId="77777777" w:rsidR="007E2D32" w:rsidRDefault="007E2D32" w:rsidP="00703D71">
      <w:pPr>
        <w:tabs>
          <w:tab w:val="center" w:pos="3415"/>
        </w:tabs>
      </w:pPr>
    </w:p>
    <w:p w14:paraId="6EC7E1EE" w14:textId="77777777" w:rsidR="007E2D32" w:rsidRDefault="007E2D32" w:rsidP="00703D71">
      <w:pPr>
        <w:tabs>
          <w:tab w:val="center" w:pos="3415"/>
        </w:tabs>
      </w:pPr>
    </w:p>
    <w:p w14:paraId="053347F9" w14:textId="77777777" w:rsidR="007E2D32" w:rsidRDefault="007E2D32" w:rsidP="00703D71">
      <w:pPr>
        <w:tabs>
          <w:tab w:val="center" w:pos="3415"/>
        </w:tabs>
      </w:pPr>
    </w:p>
    <w:p w14:paraId="1B5CCD23" w14:textId="77777777" w:rsidR="007E2D32" w:rsidRDefault="007E2D32" w:rsidP="00703D71">
      <w:pPr>
        <w:tabs>
          <w:tab w:val="center" w:pos="3415"/>
        </w:tabs>
      </w:pPr>
    </w:p>
    <w:p w14:paraId="30E37344" w14:textId="3C99FF31" w:rsidR="006E1F26" w:rsidRDefault="005842F2" w:rsidP="00703D71">
      <w:pPr>
        <w:tabs>
          <w:tab w:val="center" w:pos="3415"/>
        </w:tabs>
      </w:pPr>
      <w:r>
        <w:lastRenderedPageBreak/>
        <w:t>Punto 2.</w:t>
      </w:r>
    </w:p>
    <w:p w14:paraId="1EEE720C" w14:textId="025BBB8E" w:rsidR="005842F2" w:rsidRDefault="00624A61" w:rsidP="00703D71">
      <w:pPr>
        <w:tabs>
          <w:tab w:val="center" w:pos="3415"/>
        </w:tabs>
      </w:pPr>
      <w:r>
        <w:t>Instrucciones: Investiga otros servicios que haya en tu región y escribe sus beneficios.</w:t>
      </w:r>
    </w:p>
    <w:p w14:paraId="30E37346" w14:textId="35688E48" w:rsidR="006E1F26" w:rsidRDefault="00624A61" w:rsidP="006E1F26">
      <w:r>
        <w:t xml:space="preserve">  </w:t>
      </w:r>
      <w:bookmarkStart w:id="0" w:name="_GoBack"/>
      <w:bookmarkEnd w:id="0"/>
    </w:p>
    <w:p w14:paraId="30E37347" w14:textId="77777777" w:rsidR="006E1F26" w:rsidRDefault="006E1F26" w:rsidP="006E1F26"/>
    <w:p w14:paraId="30E37348" w14:textId="77777777" w:rsidR="00520296" w:rsidRDefault="00520296" w:rsidP="00520296">
      <w:pPr>
        <w:rPr>
          <w:rFonts w:ascii="Century Gothic" w:hAnsi="Century Gothic"/>
          <w:sz w:val="24"/>
          <w:szCs w:val="24"/>
        </w:rPr>
      </w:pPr>
    </w:p>
    <w:p w14:paraId="1CF2FFDE" w14:textId="0D857EA7" w:rsidR="00A4245B" w:rsidRDefault="00A4245B" w:rsidP="00520296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4667001B" w14:textId="77777777" w:rsidR="00C2442B" w:rsidRDefault="00C2442B" w:rsidP="00520296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6F8BC045" w14:textId="4D812ECB" w:rsidR="00A4245B" w:rsidRDefault="00A4245B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69940AB9" w14:textId="77F16B95" w:rsidR="00A4245B" w:rsidRPr="00A4245B" w:rsidRDefault="00277970" w:rsidP="00277970">
      <w:pPr>
        <w:tabs>
          <w:tab w:val="left" w:pos="3775"/>
        </w:tabs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598BCDD7" w14:textId="77777777" w:rsidR="00A4245B" w:rsidRPr="00A4245B" w:rsidRDefault="00A4245B" w:rsidP="00520296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30E3734A" w14:textId="29465BB4" w:rsidR="008167EF" w:rsidRDefault="008167EF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4B" w14:textId="2423C5B2" w:rsidR="008167EF" w:rsidRDefault="008167EF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E37397" w14:textId="32C612B3" w:rsidR="00520296" w:rsidRPr="001328EF" w:rsidRDefault="00277970" w:rsidP="00520296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</w:t>
      </w:r>
      <w:r w:rsidR="00C2442B">
        <w:rPr>
          <w:rFonts w:ascii="Century Gothic" w:hAnsi="Century Gothic"/>
          <w:sz w:val="24"/>
          <w:szCs w:val="24"/>
        </w:rPr>
        <w:t xml:space="preserve">                        </w:t>
      </w:r>
    </w:p>
    <w:sectPr w:rsidR="00520296" w:rsidRPr="001328EF" w:rsidSect="00E27D37">
      <w:headerReference w:type="default" r:id="rId18"/>
      <w:foot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C21FB" w14:textId="77777777" w:rsidR="006C6572" w:rsidRDefault="006C6572" w:rsidP="009D77A0">
      <w:pPr>
        <w:spacing w:after="0" w:line="240" w:lineRule="auto"/>
      </w:pPr>
      <w:r>
        <w:separator/>
      </w:r>
    </w:p>
  </w:endnote>
  <w:endnote w:type="continuationSeparator" w:id="0">
    <w:p w14:paraId="3AFA2243" w14:textId="77777777" w:rsidR="006C6572" w:rsidRDefault="006C6572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30E373BB" w14:textId="77777777" w:rsidR="00B9394E" w:rsidRDefault="007126F1">
        <w:pPr>
          <w:pStyle w:val="Piedepgina"/>
          <w:jc w:val="center"/>
        </w:pPr>
        <w:r>
          <w:fldChar w:fldCharType="begin"/>
        </w:r>
        <w:r w:rsidR="00B9394E">
          <w:instrText>PAGE   \* MERGEFORMAT</w:instrText>
        </w:r>
        <w:r>
          <w:fldChar w:fldCharType="separate"/>
        </w:r>
        <w:r w:rsidR="007E2D32" w:rsidRPr="007E2D32">
          <w:rPr>
            <w:noProof/>
            <w:lang w:val="es-ES"/>
          </w:rPr>
          <w:t>3</w:t>
        </w:r>
        <w:r>
          <w:fldChar w:fldCharType="end"/>
        </w:r>
      </w:p>
    </w:sdtContent>
  </w:sdt>
  <w:p w14:paraId="30E373BC" w14:textId="77777777"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87F06" w14:textId="77777777" w:rsidR="006C6572" w:rsidRDefault="006C6572" w:rsidP="009D77A0">
      <w:pPr>
        <w:spacing w:after="0" w:line="240" w:lineRule="auto"/>
      </w:pPr>
      <w:r>
        <w:separator/>
      </w:r>
    </w:p>
  </w:footnote>
  <w:footnote w:type="continuationSeparator" w:id="0">
    <w:p w14:paraId="359FE62D" w14:textId="77777777" w:rsidR="006C6572" w:rsidRDefault="006C6572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373B9" w14:textId="77777777"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0E373BD" wp14:editId="30E373BE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E373BA" w14:textId="77777777"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0E373BF" wp14:editId="30E373C0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E7904"/>
    <w:multiLevelType w:val="hybridMultilevel"/>
    <w:tmpl w:val="511CF0E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F5423"/>
    <w:multiLevelType w:val="hybridMultilevel"/>
    <w:tmpl w:val="A03E1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A3D47"/>
    <w:multiLevelType w:val="hybridMultilevel"/>
    <w:tmpl w:val="279E4A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149B4"/>
    <w:multiLevelType w:val="hybridMultilevel"/>
    <w:tmpl w:val="0A0822F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1EEB"/>
    <w:rsid w:val="00030EE3"/>
    <w:rsid w:val="00046104"/>
    <w:rsid w:val="0005676E"/>
    <w:rsid w:val="00057D19"/>
    <w:rsid w:val="000625E4"/>
    <w:rsid w:val="000709BC"/>
    <w:rsid w:val="000754C3"/>
    <w:rsid w:val="000811D6"/>
    <w:rsid w:val="00084EDA"/>
    <w:rsid w:val="00087577"/>
    <w:rsid w:val="000A0085"/>
    <w:rsid w:val="000A249B"/>
    <w:rsid w:val="000A4611"/>
    <w:rsid w:val="000D4A59"/>
    <w:rsid w:val="000E69FA"/>
    <w:rsid w:val="000F14B5"/>
    <w:rsid w:val="000F6E37"/>
    <w:rsid w:val="00115008"/>
    <w:rsid w:val="001151C2"/>
    <w:rsid w:val="001328EF"/>
    <w:rsid w:val="001358C9"/>
    <w:rsid w:val="00142685"/>
    <w:rsid w:val="00142B0E"/>
    <w:rsid w:val="00144EB3"/>
    <w:rsid w:val="001560AD"/>
    <w:rsid w:val="00171E95"/>
    <w:rsid w:val="00182ED7"/>
    <w:rsid w:val="001E5DD6"/>
    <w:rsid w:val="0020441A"/>
    <w:rsid w:val="00205A40"/>
    <w:rsid w:val="0021189F"/>
    <w:rsid w:val="00222AAF"/>
    <w:rsid w:val="00226F9A"/>
    <w:rsid w:val="002434B2"/>
    <w:rsid w:val="00265134"/>
    <w:rsid w:val="00277970"/>
    <w:rsid w:val="002A3388"/>
    <w:rsid w:val="002A503A"/>
    <w:rsid w:val="002B0B76"/>
    <w:rsid w:val="002B572E"/>
    <w:rsid w:val="002C5DE3"/>
    <w:rsid w:val="002E18B0"/>
    <w:rsid w:val="00326B55"/>
    <w:rsid w:val="00326FFE"/>
    <w:rsid w:val="0037388E"/>
    <w:rsid w:val="00374704"/>
    <w:rsid w:val="00391203"/>
    <w:rsid w:val="00394C7C"/>
    <w:rsid w:val="003A452D"/>
    <w:rsid w:val="003F1B42"/>
    <w:rsid w:val="003F2D00"/>
    <w:rsid w:val="00412C92"/>
    <w:rsid w:val="0042041C"/>
    <w:rsid w:val="00452547"/>
    <w:rsid w:val="004651FB"/>
    <w:rsid w:val="00482C38"/>
    <w:rsid w:val="00490291"/>
    <w:rsid w:val="00490F8B"/>
    <w:rsid w:val="004A65DB"/>
    <w:rsid w:val="004B50B7"/>
    <w:rsid w:val="004B5225"/>
    <w:rsid w:val="004B6BFF"/>
    <w:rsid w:val="004D67BE"/>
    <w:rsid w:val="004E4B83"/>
    <w:rsid w:val="004F5DAF"/>
    <w:rsid w:val="004F7D07"/>
    <w:rsid w:val="00520296"/>
    <w:rsid w:val="005317D9"/>
    <w:rsid w:val="00535E92"/>
    <w:rsid w:val="00540C0F"/>
    <w:rsid w:val="0055371E"/>
    <w:rsid w:val="00561F96"/>
    <w:rsid w:val="005625A0"/>
    <w:rsid w:val="00562E28"/>
    <w:rsid w:val="00573D87"/>
    <w:rsid w:val="005842F2"/>
    <w:rsid w:val="005A02C5"/>
    <w:rsid w:val="005B21D3"/>
    <w:rsid w:val="005D06FE"/>
    <w:rsid w:val="005E2078"/>
    <w:rsid w:val="0061249C"/>
    <w:rsid w:val="006213B2"/>
    <w:rsid w:val="00624A61"/>
    <w:rsid w:val="006516AC"/>
    <w:rsid w:val="00651A46"/>
    <w:rsid w:val="006553B9"/>
    <w:rsid w:val="00670F70"/>
    <w:rsid w:val="0067110A"/>
    <w:rsid w:val="00671BE0"/>
    <w:rsid w:val="00677344"/>
    <w:rsid w:val="00695A2F"/>
    <w:rsid w:val="006A241F"/>
    <w:rsid w:val="006A7122"/>
    <w:rsid w:val="006B0BEC"/>
    <w:rsid w:val="006B1CF1"/>
    <w:rsid w:val="006C1A05"/>
    <w:rsid w:val="006C6572"/>
    <w:rsid w:val="006D220E"/>
    <w:rsid w:val="006D2D16"/>
    <w:rsid w:val="006E1F26"/>
    <w:rsid w:val="0070055B"/>
    <w:rsid w:val="00703D71"/>
    <w:rsid w:val="007126F1"/>
    <w:rsid w:val="007140D9"/>
    <w:rsid w:val="00726223"/>
    <w:rsid w:val="007415E3"/>
    <w:rsid w:val="00745F32"/>
    <w:rsid w:val="0075350C"/>
    <w:rsid w:val="00765304"/>
    <w:rsid w:val="00770005"/>
    <w:rsid w:val="007855D5"/>
    <w:rsid w:val="007927F7"/>
    <w:rsid w:val="007D0CB4"/>
    <w:rsid w:val="007D4E4E"/>
    <w:rsid w:val="007D6FA1"/>
    <w:rsid w:val="007E2D32"/>
    <w:rsid w:val="008167EF"/>
    <w:rsid w:val="00820B52"/>
    <w:rsid w:val="00832F0B"/>
    <w:rsid w:val="008447F5"/>
    <w:rsid w:val="00851871"/>
    <w:rsid w:val="008578E0"/>
    <w:rsid w:val="00875D5D"/>
    <w:rsid w:val="00885479"/>
    <w:rsid w:val="00886447"/>
    <w:rsid w:val="008A24CD"/>
    <w:rsid w:val="008C21D1"/>
    <w:rsid w:val="008D3513"/>
    <w:rsid w:val="00916D87"/>
    <w:rsid w:val="00933480"/>
    <w:rsid w:val="00960B3B"/>
    <w:rsid w:val="0097612B"/>
    <w:rsid w:val="009D0D11"/>
    <w:rsid w:val="009D77A0"/>
    <w:rsid w:val="009E4ED6"/>
    <w:rsid w:val="009F06AC"/>
    <w:rsid w:val="00A00AF8"/>
    <w:rsid w:val="00A21611"/>
    <w:rsid w:val="00A33AC5"/>
    <w:rsid w:val="00A36914"/>
    <w:rsid w:val="00A4245B"/>
    <w:rsid w:val="00A537FD"/>
    <w:rsid w:val="00A85142"/>
    <w:rsid w:val="00AA0A24"/>
    <w:rsid w:val="00AA1470"/>
    <w:rsid w:val="00AC0B06"/>
    <w:rsid w:val="00AC1E09"/>
    <w:rsid w:val="00AD43DE"/>
    <w:rsid w:val="00B35D6C"/>
    <w:rsid w:val="00B43208"/>
    <w:rsid w:val="00B537AC"/>
    <w:rsid w:val="00B55D16"/>
    <w:rsid w:val="00B7612A"/>
    <w:rsid w:val="00B8300E"/>
    <w:rsid w:val="00B9394E"/>
    <w:rsid w:val="00BA1BA2"/>
    <w:rsid w:val="00BC2C72"/>
    <w:rsid w:val="00BE4239"/>
    <w:rsid w:val="00C143C7"/>
    <w:rsid w:val="00C2442B"/>
    <w:rsid w:val="00C552B5"/>
    <w:rsid w:val="00C83DFF"/>
    <w:rsid w:val="00C8430C"/>
    <w:rsid w:val="00CC0AE0"/>
    <w:rsid w:val="00CD2FC4"/>
    <w:rsid w:val="00CF44AA"/>
    <w:rsid w:val="00CF4881"/>
    <w:rsid w:val="00D02128"/>
    <w:rsid w:val="00D100C1"/>
    <w:rsid w:val="00D143B4"/>
    <w:rsid w:val="00D80BF5"/>
    <w:rsid w:val="00D83846"/>
    <w:rsid w:val="00D86058"/>
    <w:rsid w:val="00DA3010"/>
    <w:rsid w:val="00DE7940"/>
    <w:rsid w:val="00DE7BCF"/>
    <w:rsid w:val="00DF54EC"/>
    <w:rsid w:val="00E175E0"/>
    <w:rsid w:val="00E22174"/>
    <w:rsid w:val="00E27D37"/>
    <w:rsid w:val="00E415B7"/>
    <w:rsid w:val="00E440F6"/>
    <w:rsid w:val="00E600F6"/>
    <w:rsid w:val="00E742C9"/>
    <w:rsid w:val="00E748A9"/>
    <w:rsid w:val="00E82B24"/>
    <w:rsid w:val="00E92CD8"/>
    <w:rsid w:val="00E96CDB"/>
    <w:rsid w:val="00EA6187"/>
    <w:rsid w:val="00EB052D"/>
    <w:rsid w:val="00EC4D54"/>
    <w:rsid w:val="00EC5429"/>
    <w:rsid w:val="00ED0100"/>
    <w:rsid w:val="00ED123B"/>
    <w:rsid w:val="00ED3842"/>
    <w:rsid w:val="00ED6638"/>
    <w:rsid w:val="00ED78D0"/>
    <w:rsid w:val="00EE48F7"/>
    <w:rsid w:val="00EE7558"/>
    <w:rsid w:val="00F1132E"/>
    <w:rsid w:val="00F12045"/>
    <w:rsid w:val="00F245CC"/>
    <w:rsid w:val="00F25057"/>
    <w:rsid w:val="00F27EF3"/>
    <w:rsid w:val="00F51397"/>
    <w:rsid w:val="00F61E31"/>
    <w:rsid w:val="00F66BCC"/>
    <w:rsid w:val="00F75A88"/>
    <w:rsid w:val="00F8170A"/>
    <w:rsid w:val="00F9469F"/>
    <w:rsid w:val="00FA789A"/>
    <w:rsid w:val="00FC378F"/>
    <w:rsid w:val="00FE20A3"/>
    <w:rsid w:val="00FE5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0E37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D37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A65D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D37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A65D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gif"/><Relationship Id="rId14" Type="http://schemas.openxmlformats.org/officeDocument/2006/relationships/image" Target="media/image2.gif"/><Relationship Id="rId15" Type="http://schemas.openxmlformats.org/officeDocument/2006/relationships/image" Target="media/image3.jpeg"/><Relationship Id="rId16" Type="http://schemas.openxmlformats.org/officeDocument/2006/relationships/image" Target="media/image4.gif"/><Relationship Id="rId17" Type="http://schemas.openxmlformats.org/officeDocument/2006/relationships/image" Target="media/image5.jpe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U2C2NX0HG1XT-441-41408</_dlc_DocId>
    <_dlc_DocIdUrl xmlns="0dc48f2b-d7ae-4813-9dcd-8c6720f52952">
      <Url>http://intranet.ucn.edu.co/cibercolegio/gacademica/_layouts/DocIdRedir.aspx?ID=U2C2NX0HG1XT-441-41408</Url>
      <Description>U2C2NX0HG1XT-441-41408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F30BF-7CE1-4A34-9C80-4C532463A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A4666-8ACA-4F27-9F3C-1CF83F75BCB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34D1D16-75D2-4B7D-8238-DD4AF613D2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2DE6FE-3CEC-4400-B311-185974B5AAF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5.xml><?xml version="1.0" encoding="utf-8"?>
<ds:datastoreItem xmlns:ds="http://schemas.openxmlformats.org/officeDocument/2006/customXml" ds:itemID="{B2351E2C-734F-CA40-8A50-1759089A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</Words>
  <Characters>702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MARCELA RESTREPO TOBÓN</dc:creator>
  <cp:lastModifiedBy>Mac_Ciber2 multimedia Niver</cp:lastModifiedBy>
  <cp:revision>3</cp:revision>
  <dcterms:created xsi:type="dcterms:W3CDTF">2016-02-14T05:00:00Z</dcterms:created>
  <dcterms:modified xsi:type="dcterms:W3CDTF">2016-04-18T13:47:00Z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2325989e-02af-4bda-af21-2cbaa3c92546</vt:lpwstr>
  </property>
  <property fmtid="{D5CDD505-2E9C-101B-9397-08002B2CF9AE}" pid="3" name="ContentTypeId">
    <vt:lpwstr>0x010100C095E4512E05334AAFAF36603319C553</vt:lpwstr>
  </property>
</Properties>
</file>