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C7" w:rsidRDefault="00C143C7" w:rsidP="00C143C7">
      <w:pPr>
        <w:jc w:val="center"/>
      </w:pPr>
      <w:bookmarkStart w:id="0" w:name="_GoBack"/>
      <w:bookmarkEnd w:id="0"/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B300D0">
              <w:t>2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9B1555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B45CD7" w:rsidP="00B45C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133F9E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</w:t>
      </w:r>
      <w:r w:rsidR="009B1555">
        <w:rPr>
          <w:rFonts w:ascii="Century Gothic" w:hAnsi="Century Gothic"/>
          <w:sz w:val="24"/>
          <w:szCs w:val="24"/>
        </w:rPr>
        <w:t>sobre los sistemas de comunicación no verbal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>ctividad de evidencias, guía</w:t>
      </w:r>
      <w:r w:rsidR="00F71076">
        <w:rPr>
          <w:rFonts w:ascii="Century Gothic" w:hAnsi="Century Gothic"/>
          <w:sz w:val="24"/>
          <w:szCs w:val="24"/>
        </w:rPr>
        <w:t xml:space="preserve"> </w:t>
      </w:r>
      <w:r w:rsidRPr="00B8300E">
        <w:rPr>
          <w:rFonts w:ascii="Century Gothic" w:hAnsi="Century Gothic"/>
          <w:sz w:val="24"/>
          <w:szCs w:val="24"/>
        </w:rPr>
        <w:t xml:space="preserve">1, lección </w:t>
      </w:r>
      <w:r w:rsidR="009B1555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</w:rPr>
        <w:t xml:space="preserve">.  </w:t>
      </w:r>
    </w:p>
    <w:p w:rsidR="00BD1BFF" w:rsidRDefault="00BD1BFF" w:rsidP="00133F9E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133F9E" w:rsidRPr="006516AC" w:rsidRDefault="00133F9E" w:rsidP="00133F9E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CC6E7C" w:rsidRPr="00EC6242" w:rsidRDefault="00CC6E7C" w:rsidP="00EC6242">
      <w:pPr>
        <w:pStyle w:val="Ttulo2"/>
      </w:pPr>
      <w:r w:rsidRPr="00EC6242">
        <w:t>Punto 1</w:t>
      </w:r>
    </w:p>
    <w:p w:rsidR="000B35C3" w:rsidRDefault="00CC6E7C" w:rsidP="000B35C3">
      <w:pPr>
        <w:pStyle w:val="Ttulo3"/>
        <w:spacing w:line="360" w:lineRule="auto"/>
        <w:rPr>
          <w:b w:val="0"/>
        </w:rPr>
      </w:pPr>
      <w:r w:rsidRPr="00CC6E7C">
        <w:t>Instrucción:</w:t>
      </w:r>
      <w:r w:rsidR="00836D58">
        <w:t xml:space="preserve"> </w:t>
      </w:r>
      <w:r w:rsidR="000B35C3" w:rsidRPr="000B35C3">
        <w:rPr>
          <w:b w:val="0"/>
        </w:rPr>
        <w:t>investiga y escribe</w:t>
      </w:r>
      <w:r w:rsidR="000B35C3">
        <w:rPr>
          <w:b w:val="0"/>
        </w:rPr>
        <w:t xml:space="preserve"> que otras formas de comunicación no verbal pueden haber a nivel mundial.</w:t>
      </w:r>
    </w:p>
    <w:p w:rsidR="000B35C3" w:rsidRDefault="000B35C3" w:rsidP="000B35C3"/>
    <w:p w:rsidR="000B35C3" w:rsidRDefault="000B35C3" w:rsidP="000B35C3">
      <w:pPr>
        <w:pStyle w:val="Ttulo2"/>
      </w:pPr>
      <w:r>
        <w:t>Punto 2:</w:t>
      </w:r>
    </w:p>
    <w:p w:rsidR="000B35C3" w:rsidRDefault="000B35C3" w:rsidP="000B35C3">
      <w:pPr>
        <w:pStyle w:val="Ttulo3"/>
        <w:rPr>
          <w:b w:val="0"/>
        </w:rPr>
      </w:pPr>
      <w:r>
        <w:t xml:space="preserve">Instrucción: </w:t>
      </w:r>
      <w:r>
        <w:rPr>
          <w:b w:val="0"/>
        </w:rPr>
        <w:t>busca en internet imágenes que representen las siguientes acciones, sentimiento o sensacione</w:t>
      </w:r>
      <w:r w:rsidR="00FA1B0F">
        <w:rPr>
          <w:b w:val="0"/>
        </w:rPr>
        <w:t>s;</w:t>
      </w:r>
      <w:r>
        <w:rPr>
          <w:b w:val="0"/>
        </w:rPr>
        <w:t xml:space="preserve"> luego cópialas y pégalas </w:t>
      </w:r>
      <w:r w:rsidR="00FA1B0F">
        <w:rPr>
          <w:b w:val="0"/>
        </w:rPr>
        <w:t>en la tabla.</w:t>
      </w:r>
    </w:p>
    <w:p w:rsidR="00471405" w:rsidRDefault="00471405" w:rsidP="00471405"/>
    <w:p w:rsidR="00471405" w:rsidRDefault="00471405" w:rsidP="00471405"/>
    <w:p w:rsidR="00471405" w:rsidRDefault="00471405" w:rsidP="00471405"/>
    <w:p w:rsidR="00471405" w:rsidRDefault="00471405" w:rsidP="00471405"/>
    <w:p w:rsidR="00471405" w:rsidRDefault="00471405" w:rsidP="00471405"/>
    <w:tbl>
      <w:tblPr>
        <w:tblStyle w:val="Tablaconcuadrcula"/>
        <w:tblW w:w="0" w:type="auto"/>
        <w:tblLook w:val="04A0" w:firstRow="1" w:lastRow="0" w:firstColumn="1" w:lastColumn="0" w:noHBand="0" w:noVBand="1"/>
        <w:tblDescription w:val="Tabla de dos columnas, en la primera aparece la acción, el sentimiento o la sensación  sobre la cual el estudiante deberá buscar imágenes que la representen. En la segunda columna, el estudiante deberá pegar la imagen que él considera representa la palabra indicada."/>
      </w:tblPr>
      <w:tblGrid>
        <w:gridCol w:w="4248"/>
        <w:gridCol w:w="4580"/>
      </w:tblGrid>
      <w:tr w:rsidR="00471405" w:rsidTr="009A6940">
        <w:tc>
          <w:tcPr>
            <w:tcW w:w="4248" w:type="dxa"/>
          </w:tcPr>
          <w:p w:rsidR="00E63245" w:rsidRDefault="00E63245" w:rsidP="004714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71405" w:rsidRPr="009A6940" w:rsidRDefault="00471405" w:rsidP="004714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A6940">
              <w:rPr>
                <w:rFonts w:ascii="Century Gothic" w:hAnsi="Century Gothic"/>
                <w:sz w:val="24"/>
                <w:szCs w:val="24"/>
              </w:rPr>
              <w:t>Acción / Sentimiento / Sensación</w:t>
            </w:r>
          </w:p>
        </w:tc>
        <w:tc>
          <w:tcPr>
            <w:tcW w:w="4580" w:type="dxa"/>
          </w:tcPr>
          <w:p w:rsidR="00E63245" w:rsidRDefault="00E63245" w:rsidP="004714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71405" w:rsidRPr="009A6940" w:rsidRDefault="00471405" w:rsidP="004714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A6940">
              <w:rPr>
                <w:rFonts w:ascii="Century Gothic" w:hAnsi="Century Gothic"/>
                <w:sz w:val="24"/>
                <w:szCs w:val="24"/>
              </w:rPr>
              <w:t>Imagen</w:t>
            </w:r>
          </w:p>
        </w:tc>
      </w:tr>
      <w:tr w:rsidR="00471405" w:rsidRPr="009A6940" w:rsidTr="009A6940">
        <w:tc>
          <w:tcPr>
            <w:tcW w:w="4248" w:type="dxa"/>
          </w:tcPr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71405" w:rsidRPr="009A6940" w:rsidRDefault="009A6940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A6940">
              <w:rPr>
                <w:rFonts w:ascii="Century Gothic" w:hAnsi="Century Gothic"/>
                <w:sz w:val="24"/>
                <w:szCs w:val="24"/>
              </w:rPr>
              <w:t>Amor</w:t>
            </w:r>
          </w:p>
        </w:tc>
        <w:tc>
          <w:tcPr>
            <w:tcW w:w="4580" w:type="dxa"/>
          </w:tcPr>
          <w:p w:rsidR="00471405" w:rsidRDefault="00471405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Pr="009A6940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1405" w:rsidRPr="009A6940" w:rsidTr="009A6940">
        <w:tc>
          <w:tcPr>
            <w:tcW w:w="4248" w:type="dxa"/>
          </w:tcPr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71405" w:rsidRPr="009A6940" w:rsidRDefault="009A6940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A6940">
              <w:rPr>
                <w:rFonts w:ascii="Century Gothic" w:hAnsi="Century Gothic"/>
                <w:sz w:val="24"/>
                <w:szCs w:val="24"/>
              </w:rPr>
              <w:t>Amistad</w:t>
            </w:r>
          </w:p>
        </w:tc>
        <w:tc>
          <w:tcPr>
            <w:tcW w:w="4580" w:type="dxa"/>
          </w:tcPr>
          <w:p w:rsidR="00471405" w:rsidRDefault="00471405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Pr="009A6940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1405" w:rsidRPr="009A6940" w:rsidTr="009A6940">
        <w:tc>
          <w:tcPr>
            <w:tcW w:w="4248" w:type="dxa"/>
          </w:tcPr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71405" w:rsidRPr="009A6940" w:rsidRDefault="009A6940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A6940">
              <w:rPr>
                <w:rFonts w:ascii="Century Gothic" w:hAnsi="Century Gothic"/>
                <w:sz w:val="24"/>
                <w:szCs w:val="24"/>
              </w:rPr>
              <w:t>Estudiar</w:t>
            </w:r>
          </w:p>
        </w:tc>
        <w:tc>
          <w:tcPr>
            <w:tcW w:w="4580" w:type="dxa"/>
          </w:tcPr>
          <w:p w:rsidR="00471405" w:rsidRDefault="00471405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Pr="009A6940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1405" w:rsidRPr="009A6940" w:rsidTr="009A6940">
        <w:tc>
          <w:tcPr>
            <w:tcW w:w="4248" w:type="dxa"/>
          </w:tcPr>
          <w:p w:rsidR="00EB2F9B" w:rsidRDefault="00EB2F9B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2F9B" w:rsidRDefault="00EB2F9B" w:rsidP="00EB2F9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71405" w:rsidRDefault="009A6940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A6940">
              <w:rPr>
                <w:rFonts w:ascii="Century Gothic" w:hAnsi="Century Gothic"/>
                <w:sz w:val="24"/>
                <w:szCs w:val="24"/>
              </w:rPr>
              <w:t>Calor</w:t>
            </w:r>
          </w:p>
          <w:p w:rsidR="00EB2F9B" w:rsidRDefault="00EB2F9B" w:rsidP="00EB2F9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B2F9B" w:rsidRPr="009A6940" w:rsidRDefault="00EB2F9B" w:rsidP="00EB2F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80" w:type="dxa"/>
          </w:tcPr>
          <w:p w:rsidR="00471405" w:rsidRPr="009A6940" w:rsidRDefault="00471405" w:rsidP="00EB2F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71405" w:rsidRDefault="00471405" w:rsidP="00EB2F9B">
      <w:pPr>
        <w:jc w:val="center"/>
        <w:rPr>
          <w:rFonts w:ascii="Century Gothic" w:hAnsi="Century Gothic"/>
          <w:sz w:val="24"/>
          <w:szCs w:val="24"/>
        </w:rPr>
      </w:pPr>
    </w:p>
    <w:p w:rsidR="006A634A" w:rsidRDefault="006A634A" w:rsidP="00EB2F9B">
      <w:pPr>
        <w:jc w:val="center"/>
        <w:rPr>
          <w:rFonts w:ascii="Century Gothic" w:hAnsi="Century Gothic"/>
          <w:sz w:val="24"/>
          <w:szCs w:val="24"/>
        </w:rPr>
      </w:pPr>
    </w:p>
    <w:p w:rsidR="006A634A" w:rsidRDefault="006A634A" w:rsidP="006A634A">
      <w:pPr>
        <w:pStyle w:val="Ttulo2"/>
      </w:pPr>
      <w:r>
        <w:t>Punto 3</w:t>
      </w:r>
    </w:p>
    <w:p w:rsidR="006A634A" w:rsidRDefault="006A634A" w:rsidP="006A634A">
      <w:pPr>
        <w:pStyle w:val="Ttulo3"/>
        <w:rPr>
          <w:b w:val="0"/>
        </w:rPr>
      </w:pPr>
      <w:r>
        <w:t>Instrucción:</w:t>
      </w:r>
      <w:r w:rsidRPr="006A634A">
        <w:rPr>
          <w:b w:val="0"/>
        </w:rPr>
        <w:t xml:space="preserve"> </w:t>
      </w:r>
      <w:r w:rsidR="00227E0C">
        <w:rPr>
          <w:b w:val="0"/>
        </w:rPr>
        <w:t>responde cada una de las siguientes preguntas.</w:t>
      </w:r>
    </w:p>
    <w:p w:rsidR="00227E0C" w:rsidRPr="00227E0C" w:rsidRDefault="00227E0C" w:rsidP="00227E0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227E0C" w:rsidRPr="00227E0C" w:rsidRDefault="00227E0C" w:rsidP="00227E0C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27E0C">
        <w:rPr>
          <w:rFonts w:ascii="Century Gothic" w:hAnsi="Century Gothic"/>
          <w:sz w:val="24"/>
          <w:szCs w:val="24"/>
        </w:rPr>
        <w:t xml:space="preserve">¿Qué es la comunicación </w:t>
      </w:r>
      <w:r>
        <w:rPr>
          <w:rFonts w:ascii="Century Gothic" w:hAnsi="Century Gothic"/>
          <w:sz w:val="24"/>
          <w:szCs w:val="24"/>
        </w:rPr>
        <w:t xml:space="preserve">no </w:t>
      </w:r>
      <w:r w:rsidRPr="00227E0C">
        <w:rPr>
          <w:rFonts w:ascii="Century Gothic" w:hAnsi="Century Gothic"/>
          <w:sz w:val="24"/>
          <w:szCs w:val="24"/>
        </w:rPr>
        <w:t>verbal?</w:t>
      </w:r>
    </w:p>
    <w:p w:rsidR="00227E0C" w:rsidRDefault="00227E0C" w:rsidP="00227E0C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¿Cómo se representa la comunicación no verbal?</w:t>
      </w:r>
    </w:p>
    <w:p w:rsidR="00AE5F0C" w:rsidRDefault="00AE5F0C" w:rsidP="00AE5F0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E5F0C" w:rsidRDefault="00AE5F0C" w:rsidP="00AE5F0C">
      <w:pPr>
        <w:pStyle w:val="Ttulo2"/>
      </w:pPr>
      <w:r>
        <w:t>Punto 4</w:t>
      </w:r>
    </w:p>
    <w:p w:rsidR="00AE5F0C" w:rsidRPr="00AE5F0C" w:rsidRDefault="00AE5F0C" w:rsidP="00AE5F0C">
      <w:pPr>
        <w:pStyle w:val="Ttulo3"/>
        <w:rPr>
          <w:b w:val="0"/>
        </w:rPr>
      </w:pPr>
      <w:r>
        <w:t xml:space="preserve">Instrucción: </w:t>
      </w:r>
      <w:r>
        <w:rPr>
          <w:b w:val="0"/>
        </w:rPr>
        <w:t>consulta con tu facilitador las diferentes formas de comunicación no verbal para personas en situación de discapacidad, dibújalas y preséntaselas a tus familiares y amigos.</w:t>
      </w:r>
    </w:p>
    <w:p w:rsidR="00227E0C" w:rsidRPr="00227E0C" w:rsidRDefault="00227E0C" w:rsidP="00227E0C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sectPr w:rsidR="00227E0C" w:rsidRPr="00227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2C" w:rsidRDefault="0047462C" w:rsidP="009D77A0">
      <w:pPr>
        <w:spacing w:after="0" w:line="240" w:lineRule="auto"/>
      </w:pPr>
      <w:r>
        <w:separator/>
      </w:r>
    </w:p>
  </w:endnote>
  <w:endnote w:type="continuationSeparator" w:id="0">
    <w:p w:rsidR="0047462C" w:rsidRDefault="0047462C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Pr="00317D89" w:rsidRDefault="00317D89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801A85" w:rsidRPr="00801A85">
      <w:rPr>
        <w:rFonts w:ascii="Century Gothic" w:hAnsi="Century Gothic"/>
        <w:caps/>
        <w:noProof/>
        <w:lang w:val="es-ES"/>
      </w:rPr>
      <w:t>2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2C" w:rsidRDefault="0047462C" w:rsidP="009D77A0">
      <w:pPr>
        <w:spacing w:after="0" w:line="240" w:lineRule="auto"/>
      </w:pPr>
      <w:r>
        <w:separator/>
      </w:r>
    </w:p>
  </w:footnote>
  <w:footnote w:type="continuationSeparator" w:id="0">
    <w:p w:rsidR="0047462C" w:rsidRDefault="0047462C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8C4"/>
    <w:multiLevelType w:val="hybridMultilevel"/>
    <w:tmpl w:val="BA664F3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5259"/>
    <w:multiLevelType w:val="hybridMultilevel"/>
    <w:tmpl w:val="FCEA67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036C"/>
    <w:multiLevelType w:val="hybridMultilevel"/>
    <w:tmpl w:val="13C84D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40068"/>
    <w:multiLevelType w:val="hybridMultilevel"/>
    <w:tmpl w:val="44DAE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2629B"/>
    <w:rsid w:val="000402B8"/>
    <w:rsid w:val="000B35C3"/>
    <w:rsid w:val="000E2D65"/>
    <w:rsid w:val="000E3001"/>
    <w:rsid w:val="00120F15"/>
    <w:rsid w:val="00133F9E"/>
    <w:rsid w:val="00156C20"/>
    <w:rsid w:val="001733B7"/>
    <w:rsid w:val="001C157D"/>
    <w:rsid w:val="002164B7"/>
    <w:rsid w:val="00227E0C"/>
    <w:rsid w:val="002328FF"/>
    <w:rsid w:val="00250534"/>
    <w:rsid w:val="00260EF7"/>
    <w:rsid w:val="00262F26"/>
    <w:rsid w:val="002740EB"/>
    <w:rsid w:val="00285483"/>
    <w:rsid w:val="00317D89"/>
    <w:rsid w:val="00335A87"/>
    <w:rsid w:val="00365183"/>
    <w:rsid w:val="0038346F"/>
    <w:rsid w:val="003A0E98"/>
    <w:rsid w:val="003A1566"/>
    <w:rsid w:val="003B438E"/>
    <w:rsid w:val="00402467"/>
    <w:rsid w:val="0040671D"/>
    <w:rsid w:val="00406CFB"/>
    <w:rsid w:val="00471168"/>
    <w:rsid w:val="00471405"/>
    <w:rsid w:val="0047462C"/>
    <w:rsid w:val="004C1B70"/>
    <w:rsid w:val="004C5D95"/>
    <w:rsid w:val="00520DFD"/>
    <w:rsid w:val="00557F4C"/>
    <w:rsid w:val="00565F2B"/>
    <w:rsid w:val="00573D87"/>
    <w:rsid w:val="00574BEA"/>
    <w:rsid w:val="00587B4E"/>
    <w:rsid w:val="005B407A"/>
    <w:rsid w:val="005B544F"/>
    <w:rsid w:val="005C0BC7"/>
    <w:rsid w:val="005E72BE"/>
    <w:rsid w:val="00604F80"/>
    <w:rsid w:val="00615A30"/>
    <w:rsid w:val="00621871"/>
    <w:rsid w:val="00630D2B"/>
    <w:rsid w:val="00654A2D"/>
    <w:rsid w:val="006927D5"/>
    <w:rsid w:val="006A5484"/>
    <w:rsid w:val="006A634A"/>
    <w:rsid w:val="006C723C"/>
    <w:rsid w:val="007010CA"/>
    <w:rsid w:val="00720FD4"/>
    <w:rsid w:val="00726223"/>
    <w:rsid w:val="00745F32"/>
    <w:rsid w:val="007467D2"/>
    <w:rsid w:val="00801A85"/>
    <w:rsid w:val="00836D58"/>
    <w:rsid w:val="008D2FC5"/>
    <w:rsid w:val="008D3513"/>
    <w:rsid w:val="008D425D"/>
    <w:rsid w:val="008D7552"/>
    <w:rsid w:val="00936A2B"/>
    <w:rsid w:val="00941F70"/>
    <w:rsid w:val="0095350C"/>
    <w:rsid w:val="009864E1"/>
    <w:rsid w:val="009A6940"/>
    <w:rsid w:val="009B1555"/>
    <w:rsid w:val="009D77A0"/>
    <w:rsid w:val="009F3DB1"/>
    <w:rsid w:val="00A0349C"/>
    <w:rsid w:val="00A1247A"/>
    <w:rsid w:val="00A33E1D"/>
    <w:rsid w:val="00A56A70"/>
    <w:rsid w:val="00A91EDD"/>
    <w:rsid w:val="00A9281A"/>
    <w:rsid w:val="00A97AFC"/>
    <w:rsid w:val="00AB4BF7"/>
    <w:rsid w:val="00AE5F0C"/>
    <w:rsid w:val="00AF10A8"/>
    <w:rsid w:val="00B1452F"/>
    <w:rsid w:val="00B300D0"/>
    <w:rsid w:val="00B45CD7"/>
    <w:rsid w:val="00B93FF7"/>
    <w:rsid w:val="00B96975"/>
    <w:rsid w:val="00BD1BFF"/>
    <w:rsid w:val="00C143C7"/>
    <w:rsid w:val="00C52A20"/>
    <w:rsid w:val="00C80692"/>
    <w:rsid w:val="00C922B9"/>
    <w:rsid w:val="00CA6ECA"/>
    <w:rsid w:val="00CA7B19"/>
    <w:rsid w:val="00CC289D"/>
    <w:rsid w:val="00CC6E7C"/>
    <w:rsid w:val="00CE006D"/>
    <w:rsid w:val="00CE69C5"/>
    <w:rsid w:val="00D148B3"/>
    <w:rsid w:val="00D44881"/>
    <w:rsid w:val="00D82326"/>
    <w:rsid w:val="00DD0D86"/>
    <w:rsid w:val="00DF17A8"/>
    <w:rsid w:val="00E63245"/>
    <w:rsid w:val="00E7355B"/>
    <w:rsid w:val="00EB2F9B"/>
    <w:rsid w:val="00EC6242"/>
    <w:rsid w:val="00ED3842"/>
    <w:rsid w:val="00ED57B9"/>
    <w:rsid w:val="00ED6638"/>
    <w:rsid w:val="00F71076"/>
    <w:rsid w:val="00F9516A"/>
    <w:rsid w:val="00FA1B0F"/>
    <w:rsid w:val="00FC3B0E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DF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D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82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DF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D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8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135D-1FB0-4DB4-A061-B0CAA059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Ballesteros</cp:lastModifiedBy>
  <cp:revision>2</cp:revision>
  <dcterms:created xsi:type="dcterms:W3CDTF">2014-04-27T19:44:00Z</dcterms:created>
  <dcterms:modified xsi:type="dcterms:W3CDTF">2014-04-27T19:44:00Z</dcterms:modified>
</cp:coreProperties>
</file>