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C7B" w:rsidRPr="001D2F5A" w:rsidRDefault="00740C7B" w:rsidP="00740C7B">
      <w:pPr>
        <w:numPr>
          <w:ilvl w:val="0"/>
          <w:numId w:val="1"/>
        </w:numPr>
        <w:rPr>
          <w:rFonts w:ascii="Trebuchet MS" w:hAnsi="Trebuchet MS"/>
        </w:rPr>
      </w:pPr>
      <w:r w:rsidRPr="001D2F5A">
        <w:rPr>
          <w:rFonts w:ascii="Trebuchet MS" w:hAnsi="Trebuchet MS"/>
        </w:rPr>
        <w:t>Reemplaza las palabras subrayadas en el siguiente texto informativo por sinónimos sin que estos alteren el significado de las oraciones.</w:t>
      </w:r>
    </w:p>
    <w:p w:rsidR="00740C7B" w:rsidRPr="001D2F5A" w:rsidRDefault="00740C7B" w:rsidP="00740C7B">
      <w:pPr>
        <w:ind w:left="720"/>
        <w:rPr>
          <w:rFonts w:ascii="Trebuchet MS" w:hAnsi="Trebuchet MS"/>
        </w:rPr>
      </w:pPr>
    </w:p>
    <w:p w:rsidR="00740C7B" w:rsidRPr="001D2F5A" w:rsidRDefault="00740C7B" w:rsidP="00740C7B">
      <w:pPr>
        <w:shd w:val="clear" w:color="auto" w:fill="FFFFFF"/>
        <w:spacing w:before="100" w:beforeAutospacing="1" w:after="150" w:line="240" w:lineRule="atLeast"/>
        <w:outlineLvl w:val="1"/>
        <w:rPr>
          <w:rFonts w:ascii="Trebuchet MS" w:hAnsi="Trebuchet MS"/>
          <w:bCs/>
          <w:color w:val="15568E"/>
          <w:kern w:val="36"/>
          <w:sz w:val="44"/>
          <w:szCs w:val="44"/>
        </w:rPr>
      </w:pPr>
      <w:r w:rsidRPr="001D2F5A">
        <w:rPr>
          <w:rFonts w:ascii="Trebuchet MS" w:hAnsi="Trebuchet MS"/>
          <w:bCs/>
          <w:color w:val="15568E"/>
          <w:kern w:val="36"/>
          <w:sz w:val="44"/>
          <w:szCs w:val="44"/>
        </w:rPr>
        <w:t>Bahía Málaga podría ser parque nacional natural</w:t>
      </w:r>
      <w:r>
        <w:rPr>
          <w:rFonts w:ascii="Trebuchet MS" w:hAnsi="Trebuchet MS"/>
          <w:bCs/>
          <w:color w:val="15568E"/>
          <w:kern w:val="36"/>
          <w:sz w:val="44"/>
          <w:szCs w:val="44"/>
        </w:rPr>
        <w:t>.</w:t>
      </w:r>
    </w:p>
    <w:p w:rsidR="00740C7B" w:rsidRPr="001D2F5A" w:rsidRDefault="00740C7B" w:rsidP="00740C7B">
      <w:pPr>
        <w:shd w:val="clear" w:color="auto" w:fill="FFFFFF"/>
        <w:rPr>
          <w:rFonts w:ascii="Trebuchet MS" w:hAnsi="Trebuchet MS"/>
          <w:color w:val="000000"/>
        </w:rPr>
      </w:pPr>
      <w:hyperlink r:id="rId6" w:history="1">
        <w:proofErr w:type="spellStart"/>
        <w:r w:rsidRPr="001D2F5A">
          <w:rPr>
            <w:rStyle w:val="Textoennegrita"/>
            <w:rFonts w:ascii="Trebuchet MS" w:hAnsi="Trebuchet MS"/>
            <w:b w:val="0"/>
            <w:color w:val="000000"/>
          </w:rPr>
          <w:t>Colprensa</w:t>
        </w:r>
        <w:proofErr w:type="spellEnd"/>
      </w:hyperlink>
      <w:r w:rsidRPr="001D2F5A">
        <w:rPr>
          <w:rFonts w:ascii="Trebuchet MS" w:hAnsi="Trebuchet MS"/>
          <w:color w:val="000000"/>
        </w:rPr>
        <w:t xml:space="preserve"> | Bogotá | </w:t>
      </w:r>
      <w:r w:rsidRPr="001D2F5A">
        <w:rPr>
          <w:rFonts w:ascii="Trebuchet MS" w:hAnsi="Trebuchet MS"/>
          <w:bCs/>
          <w:color w:val="990000"/>
        </w:rPr>
        <w:t>Publicado el 27 de junio de 2010</w:t>
      </w:r>
      <w:r w:rsidRPr="001D2F5A">
        <w:rPr>
          <w:rFonts w:ascii="Trebuchet MS" w:hAnsi="Trebuchet MS"/>
          <w:color w:val="000000"/>
        </w:rPr>
        <w:t xml:space="preserve"> </w:t>
      </w:r>
    </w:p>
    <w:p w:rsidR="00740C7B" w:rsidRPr="00C3544C" w:rsidRDefault="00740C7B" w:rsidP="00740C7B">
      <w:pPr>
        <w:shd w:val="clear" w:color="auto" w:fill="FFFFFF"/>
        <w:spacing w:before="100" w:beforeAutospacing="1" w:after="300" w:line="336" w:lineRule="atLeast"/>
        <w:rPr>
          <w:rFonts w:ascii="Trebuchet MS" w:hAnsi="Trebuchet MS"/>
          <w:color w:val="000000"/>
          <w:sz w:val="14"/>
          <w:szCs w:val="14"/>
        </w:rPr>
      </w:pPr>
      <w:r w:rsidRPr="001D2F5A">
        <w:rPr>
          <w:rFonts w:ascii="Trebuchet MS" w:hAnsi="Trebuchet MS"/>
          <w:color w:val="000000"/>
        </w:rPr>
        <w:t xml:space="preserve">Así lo </w:t>
      </w:r>
      <w:r w:rsidRPr="001D2F5A">
        <w:rPr>
          <w:rFonts w:ascii="Trebuchet MS" w:hAnsi="Trebuchet MS"/>
          <w:color w:val="000000"/>
          <w:highlight w:val="yellow"/>
        </w:rPr>
        <w:t>anunció</w:t>
      </w:r>
      <w:r w:rsidRPr="001D2F5A">
        <w:rPr>
          <w:rFonts w:ascii="Trebuchet MS" w:hAnsi="Trebuchet MS"/>
          <w:color w:val="000000"/>
        </w:rPr>
        <w:t xml:space="preserve"> el presidente de la República, Álvaro Uribe Vélez, quien comentó que esta es una pretensión del Ministro de Ambiente, Carlos Costa, que surgió en una reunión que se realizó con el Comité </w:t>
      </w:r>
      <w:proofErr w:type="spellStart"/>
      <w:r w:rsidRPr="001D2F5A">
        <w:rPr>
          <w:rFonts w:ascii="Trebuchet MS" w:hAnsi="Trebuchet MS"/>
          <w:color w:val="000000"/>
        </w:rPr>
        <w:t>Intergremial</w:t>
      </w:r>
      <w:proofErr w:type="spellEnd"/>
      <w:r w:rsidRPr="001D2F5A">
        <w:rPr>
          <w:rFonts w:ascii="Trebuchet MS" w:hAnsi="Trebuchet MS"/>
          <w:color w:val="000000"/>
        </w:rPr>
        <w:t xml:space="preserve"> del Valle del Cauca para mirar el futuro de Málaga. </w:t>
      </w:r>
      <w:r w:rsidRPr="001D2F5A">
        <w:rPr>
          <w:rFonts w:ascii="Trebuchet MS" w:hAnsi="Trebuchet MS"/>
          <w:color w:val="000000"/>
        </w:rPr>
        <w:br/>
      </w:r>
      <w:r w:rsidRPr="001D2F5A">
        <w:rPr>
          <w:rFonts w:ascii="Trebuchet MS" w:hAnsi="Trebuchet MS"/>
          <w:color w:val="000000"/>
        </w:rPr>
        <w:br/>
        <w:t xml:space="preserve">Ante esta pretensión del Ministro de Ambiente, el presidente Uribe le </w:t>
      </w:r>
      <w:r w:rsidRPr="001D2F5A">
        <w:rPr>
          <w:rFonts w:ascii="Trebuchet MS" w:hAnsi="Trebuchet MS"/>
          <w:color w:val="000000"/>
          <w:highlight w:val="yellow"/>
        </w:rPr>
        <w:t>pidió</w:t>
      </w:r>
      <w:r w:rsidRPr="001D2F5A">
        <w:rPr>
          <w:rFonts w:ascii="Trebuchet MS" w:hAnsi="Trebuchet MS"/>
          <w:color w:val="000000"/>
        </w:rPr>
        <w:t xml:space="preserve"> tener en cuenta que "mientras las necesidades del desarrollo son infinitas, los </w:t>
      </w:r>
      <w:r w:rsidRPr="001D2F5A">
        <w:rPr>
          <w:rFonts w:ascii="Trebuchet MS" w:hAnsi="Trebuchet MS"/>
          <w:color w:val="000000"/>
          <w:highlight w:val="yellow"/>
        </w:rPr>
        <w:t>recursos</w:t>
      </w:r>
      <w:r w:rsidRPr="001D2F5A">
        <w:rPr>
          <w:rFonts w:ascii="Trebuchet MS" w:hAnsi="Trebuchet MS"/>
          <w:color w:val="000000"/>
        </w:rPr>
        <w:t xml:space="preserve"> para el desarrollo son </w:t>
      </w:r>
      <w:r w:rsidRPr="001D2F5A">
        <w:rPr>
          <w:rFonts w:ascii="Trebuchet MS" w:hAnsi="Trebuchet MS"/>
          <w:color w:val="000000"/>
          <w:highlight w:val="yellow"/>
        </w:rPr>
        <w:t>limitados</w:t>
      </w:r>
      <w:r w:rsidRPr="001D2F5A">
        <w:rPr>
          <w:rFonts w:ascii="Trebuchet MS" w:hAnsi="Trebuchet MS"/>
          <w:color w:val="000000"/>
        </w:rPr>
        <w:t xml:space="preserve">". </w:t>
      </w:r>
      <w:r w:rsidRPr="001D2F5A">
        <w:rPr>
          <w:rFonts w:ascii="Trebuchet MS" w:hAnsi="Trebuchet MS"/>
          <w:color w:val="000000"/>
        </w:rPr>
        <w:br/>
      </w:r>
      <w:r w:rsidRPr="001D2F5A">
        <w:rPr>
          <w:rFonts w:ascii="Trebuchet MS" w:hAnsi="Trebuchet MS"/>
          <w:color w:val="000000"/>
        </w:rPr>
        <w:br/>
        <w:t xml:space="preserve">"Una vez Buenaventura tenga todo el desarrollo, se realicen todas las obras, llegue a su punto máximo de posibilidades de servicio, también llegará un momento de saturación, y en cinco, 40, 100, 200 años, qué sabe uno, se necesita un complemento y que ese complemento, el que nos ha dado la naturaleza, es Málaga", aseguró el </w:t>
      </w:r>
      <w:r w:rsidRPr="001D2F5A">
        <w:rPr>
          <w:rFonts w:ascii="Trebuchet MS" w:hAnsi="Trebuchet MS"/>
          <w:color w:val="000000"/>
          <w:highlight w:val="yellow"/>
        </w:rPr>
        <w:t>Presidente</w:t>
      </w:r>
      <w:r w:rsidRPr="001D2F5A">
        <w:rPr>
          <w:rFonts w:ascii="Trebuchet MS" w:hAnsi="Trebuchet MS"/>
          <w:color w:val="000000"/>
        </w:rPr>
        <w:t>.</w:t>
      </w:r>
      <w:r w:rsidRPr="001D2F5A">
        <w:rPr>
          <w:rFonts w:ascii="Trebuchet MS" w:hAnsi="Trebuchet MS"/>
          <w:color w:val="000000"/>
        </w:rPr>
        <w:br/>
      </w:r>
      <w:r w:rsidRPr="001D2F5A">
        <w:rPr>
          <w:rFonts w:ascii="Trebuchet MS" w:hAnsi="Trebuchet MS"/>
          <w:color w:val="000000"/>
        </w:rPr>
        <w:br/>
        <w:t xml:space="preserve">El primer mandatario resaltó la existencia de la Base Naval de Málaga, y comentó que "desde el principio del Gobierno pedimos que se fuera </w:t>
      </w:r>
      <w:r w:rsidRPr="001D2F5A">
        <w:rPr>
          <w:rFonts w:ascii="Trebuchet MS" w:hAnsi="Trebuchet MS"/>
          <w:color w:val="000000"/>
          <w:highlight w:val="yellow"/>
        </w:rPr>
        <w:t>habilitando</w:t>
      </w:r>
      <w:r w:rsidRPr="001D2F5A">
        <w:rPr>
          <w:rFonts w:ascii="Trebuchet MS" w:hAnsi="Trebuchet MS"/>
          <w:color w:val="000000"/>
        </w:rPr>
        <w:t xml:space="preserve"> la Base Naval de Málaga para prestar servicios a embarcaciones civiles del Pacífico, a manera de como lo hace </w:t>
      </w:r>
      <w:proofErr w:type="spellStart"/>
      <w:r w:rsidRPr="001D2F5A">
        <w:rPr>
          <w:rFonts w:ascii="Trebuchet MS" w:hAnsi="Trebuchet MS"/>
          <w:color w:val="000000"/>
        </w:rPr>
        <w:t>Cotecmar</w:t>
      </w:r>
      <w:proofErr w:type="spellEnd"/>
      <w:r w:rsidRPr="001D2F5A">
        <w:rPr>
          <w:rFonts w:ascii="Trebuchet MS" w:hAnsi="Trebuchet MS"/>
          <w:color w:val="000000"/>
        </w:rPr>
        <w:t xml:space="preserve"> (Corporación de Ciencia y Tecnología para el Desarrollo de la Industria Naval, Marítima y Fluvial) en Cartagena".</w:t>
      </w:r>
      <w:r w:rsidRPr="001D2F5A">
        <w:rPr>
          <w:rFonts w:ascii="Trebuchet MS" w:hAnsi="Trebuchet MS"/>
          <w:color w:val="000000"/>
        </w:rPr>
        <w:br/>
      </w:r>
      <w:r w:rsidRPr="001D2F5A">
        <w:rPr>
          <w:rFonts w:ascii="Trebuchet MS" w:hAnsi="Trebuchet MS"/>
          <w:color w:val="000000"/>
        </w:rPr>
        <w:br/>
        <w:t xml:space="preserve">"Pienso que los instrumentos legales los hay para garantizar la racionalidad, para garantizar todo el equilibrio ambiental, toda la protección, la </w:t>
      </w:r>
      <w:r w:rsidRPr="001D2F5A">
        <w:rPr>
          <w:rFonts w:ascii="Trebuchet MS" w:hAnsi="Trebuchet MS"/>
          <w:color w:val="000000"/>
          <w:highlight w:val="yellow"/>
        </w:rPr>
        <w:t>protección</w:t>
      </w:r>
      <w:r w:rsidRPr="001D2F5A">
        <w:rPr>
          <w:rFonts w:ascii="Trebuchet MS" w:hAnsi="Trebuchet MS"/>
          <w:color w:val="000000"/>
        </w:rPr>
        <w:t xml:space="preserve"> a las ballenas y la protección a toda esta </w:t>
      </w:r>
      <w:r w:rsidRPr="001D2F5A">
        <w:rPr>
          <w:rFonts w:ascii="Trebuchet MS" w:hAnsi="Trebuchet MS"/>
          <w:color w:val="000000"/>
          <w:highlight w:val="yellow"/>
        </w:rPr>
        <w:t>riqueza</w:t>
      </w:r>
      <w:r w:rsidRPr="001D2F5A">
        <w:rPr>
          <w:rFonts w:ascii="Trebuchet MS" w:hAnsi="Trebuchet MS"/>
          <w:color w:val="000000"/>
        </w:rPr>
        <w:t xml:space="preserve"> ambiental", concluyó el Presidente. </w:t>
      </w:r>
      <w:r w:rsidRPr="001D2F5A">
        <w:rPr>
          <w:rFonts w:ascii="Trebuchet MS" w:hAnsi="Trebuchet MS"/>
          <w:color w:val="000000"/>
        </w:rPr>
        <w:br/>
      </w:r>
      <w:r w:rsidRPr="001D2F5A">
        <w:rPr>
          <w:rFonts w:ascii="Trebuchet MS" w:hAnsi="Trebuchet MS"/>
          <w:color w:val="000000"/>
        </w:rPr>
        <w:br/>
        <w:t xml:space="preserve">En búsqueda de una mejora progresiva de Bahía Málaga, el primer mandatario </w:t>
      </w:r>
      <w:r w:rsidRPr="001D2F5A">
        <w:rPr>
          <w:rFonts w:ascii="Trebuchet MS" w:hAnsi="Trebuchet MS"/>
          <w:color w:val="000000"/>
          <w:highlight w:val="yellow"/>
        </w:rPr>
        <w:t>manifestó</w:t>
      </w:r>
      <w:r w:rsidRPr="001D2F5A">
        <w:rPr>
          <w:rFonts w:ascii="Trebuchet MS" w:hAnsi="Trebuchet MS"/>
          <w:color w:val="000000"/>
        </w:rPr>
        <w:t xml:space="preserve"> que "aplicaré todas las energías en estos pocos días que quedan de Gobierno a ver cómo se logra ese </w:t>
      </w:r>
      <w:r w:rsidRPr="001D2F5A">
        <w:rPr>
          <w:rFonts w:ascii="Trebuchet MS" w:hAnsi="Trebuchet MS"/>
          <w:color w:val="000000"/>
          <w:highlight w:val="yellow"/>
        </w:rPr>
        <w:t>acuerdo</w:t>
      </w:r>
      <w:r w:rsidRPr="001D2F5A">
        <w:rPr>
          <w:rFonts w:ascii="Trebuchet MS" w:hAnsi="Trebuchet MS"/>
          <w:color w:val="000000"/>
        </w:rPr>
        <w:t>".</w:t>
      </w:r>
      <w:r w:rsidRPr="00C3544C">
        <w:t xml:space="preserve"> </w:t>
      </w:r>
      <w:r w:rsidRPr="00C3544C">
        <w:rPr>
          <w:rFonts w:ascii="Trebuchet MS" w:hAnsi="Trebuchet MS"/>
          <w:color w:val="000000"/>
          <w:sz w:val="14"/>
          <w:szCs w:val="14"/>
        </w:rPr>
        <w:t>http://www.elcolombiano.com/BancoConocimiento/B/bahia_malaga_podria_ser_parque_nacional_natural/bahia_malaga_podria_ser_parque_nacional_natural.asp?CodSeccion=182</w:t>
      </w:r>
    </w:p>
    <w:p w:rsidR="00740C7B" w:rsidRPr="001D2F5A" w:rsidRDefault="00740C7B" w:rsidP="00740C7B">
      <w:pPr>
        <w:shd w:val="clear" w:color="auto" w:fill="FFFFFF"/>
        <w:spacing w:before="100" w:beforeAutospacing="1" w:after="300" w:line="336" w:lineRule="atLeast"/>
        <w:rPr>
          <w:rFonts w:ascii="Trebuchet MS" w:hAnsi="Trebuchet MS"/>
          <w:color w:val="000000"/>
        </w:rPr>
      </w:pPr>
    </w:p>
    <w:p w:rsidR="00DE5997" w:rsidRDefault="00DE5997">
      <w:bookmarkStart w:id="0" w:name="_GoBack"/>
      <w:bookmarkEnd w:id="0"/>
    </w:p>
    <w:sectPr w:rsidR="00DE59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124DA"/>
    <w:multiLevelType w:val="hybridMultilevel"/>
    <w:tmpl w:val="766C75B6"/>
    <w:lvl w:ilvl="0" w:tplc="240A000F">
      <w:start w:val="1"/>
      <w:numFmt w:val="decimal"/>
      <w:lvlText w:val="%1."/>
      <w:lvlJc w:val="left"/>
      <w:pPr>
        <w:ind w:left="644"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C7B"/>
    <w:rsid w:val="00740C7B"/>
    <w:rsid w:val="00DE5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C7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740C7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C7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740C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lcolombiano.com/EnviarEmailAutor2.asp?email=angelac@elcolombiano.com.co"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A7AD77E6EEBF24EBF7D41CA367DFD4E" ma:contentTypeVersion="0" ma:contentTypeDescription="Crear nuevo documento." ma:contentTypeScope="" ma:versionID="53ab6ee07c373738130e523da2b74f00">
  <xsd:schema xmlns:xsd="http://www.w3.org/2001/XMLSchema" xmlns:xs="http://www.w3.org/2001/XMLSchema" xmlns:p="http://schemas.microsoft.com/office/2006/metadata/properties" xmlns:ns2="a464f196-e49a-4ca7-9c96-5a8f10f12a57" targetNamespace="http://schemas.microsoft.com/office/2006/metadata/properties" ma:root="true" ma:fieldsID="3ccd44a1bd30739882996be11b7bf1f4" ns2:_="">
    <xsd:import namespace="a464f196-e49a-4ca7-9c96-5a8f10f12a57"/>
    <xsd:element name="properties">
      <xsd:complexType>
        <xsd:sequence>
          <xsd:element name="documentManagement">
            <xsd:complexType>
              <xsd:all>
                <xsd:element ref="ns2:Direccion_x0020_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4f196-e49a-4ca7-9c96-5a8f10f12a57" elementFormDefault="qualified">
    <xsd:import namespace="http://schemas.microsoft.com/office/2006/documentManagement/types"/>
    <xsd:import namespace="http://schemas.microsoft.com/office/infopath/2007/PartnerControls"/>
    <xsd:element name="Direccion_x0020_URL" ma:index="8" nillable="true" ma:displayName="Direccion URL" ma:internalName="Direccion_x0020_UR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Borra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ireccion_x0020_URL xmlns="a464f196-e49a-4ca7-9c96-5a8f10f12a57" xsi:nil="true"/>
  </documentManagement>
</p:properties>
</file>

<file path=customXml/itemProps1.xml><?xml version="1.0" encoding="utf-8"?>
<ds:datastoreItem xmlns:ds="http://schemas.openxmlformats.org/officeDocument/2006/customXml" ds:itemID="{7378F4BE-82DC-4675-A58B-3F8C3AD84DA5}"/>
</file>

<file path=customXml/itemProps2.xml><?xml version="1.0" encoding="utf-8"?>
<ds:datastoreItem xmlns:ds="http://schemas.openxmlformats.org/officeDocument/2006/customXml" ds:itemID="{F6C006AE-44A3-4AA1-ABEE-066763CE8D8E}"/>
</file>

<file path=customXml/itemProps3.xml><?xml version="1.0" encoding="utf-8"?>
<ds:datastoreItem xmlns:ds="http://schemas.openxmlformats.org/officeDocument/2006/customXml" ds:itemID="{AEF8E183-9579-45B6-968F-C85047E12911}"/>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1823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ISABEL</dc:creator>
  <cp:lastModifiedBy>MARIA ISABEL</cp:lastModifiedBy>
  <cp:revision>1</cp:revision>
  <dcterms:created xsi:type="dcterms:W3CDTF">2010-11-22T15:14:00Z</dcterms:created>
  <dcterms:modified xsi:type="dcterms:W3CDTF">2010-11-22T15:14:00Z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0x010100BA7AD77E6EEBF24EBF7D41CA367DFD4E</vt:lpwstr>
  </property>
</Properties>
</file>