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2.xml" ContentType="application/vnd.openxmlformats-officedocument.drawingml.diagramData+xml"/>
  <Override PartName="/word/document.xml" ContentType="application/vnd.openxmlformats-officedocument.wordprocessingml.document.main+xml"/>
  <Override PartName="/word/diagrams/data1.xml" ContentType="application/vnd.openxmlformats-officedocument.drawingml.diagramData+xml"/>
  <Override PartName="/word/diagrams/quickStyle1.xml" ContentType="application/vnd.openxmlformats-officedocument.drawingml.diagramStyle+xml"/>
  <Override PartName="/word/theme/theme1.xml" ContentType="application/vnd.openxmlformats-officedocument.theme+xml"/>
  <Override PartName="/word/diagrams/quickStyle2.xml" ContentType="application/vnd.openxmlformats-officedocument.drawingml.diagramStyle+xml"/>
  <Override PartName="/word/diagrams/colors1.xml" ContentType="application/vnd.openxmlformats-officedocument.drawingml.diagramColors+xml"/>
  <Override PartName="/word/diagrams/colors2.xml" ContentType="application/vnd.openxmlformats-officedocument.drawingml.diagramColors+xml"/>
  <Override PartName="/word/diagrams/layout2.xml" ContentType="application/vnd.openxmlformats-officedocument.drawingml.diagramLayout+xml"/>
  <Override PartName="/word/diagrams/layout1.xml" ContentType="application/vnd.openxmlformats-officedocument.drawingml.diagramLayou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iagrams/drawing1.xml" ContentType="application/vnd.ms-office.drawingml.diagramDrawing+xml"/>
  <Override PartName="/word/diagrams/drawing2.xml" ContentType="application/vnd.ms-office.drawingml.diagramDraw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61F" w:rsidRDefault="0005161F" w:rsidP="007F4983">
      <w:pPr>
        <w:pStyle w:val="Ttulo"/>
        <w:rPr>
          <w:lang w:val="es-CO"/>
        </w:rPr>
      </w:pPr>
      <w:r>
        <w:rPr>
          <w:lang w:val="es-CO"/>
        </w:rPr>
        <w:t>Guía 3. Física 10°</w:t>
      </w:r>
    </w:p>
    <w:p w:rsidR="0005161F" w:rsidRPr="0005161F" w:rsidRDefault="0005161F" w:rsidP="007F4983">
      <w:pPr>
        <w:pStyle w:val="Ttulo"/>
        <w:rPr>
          <w:b/>
          <w:lang w:val="es-CO"/>
        </w:rPr>
      </w:pPr>
      <w:r w:rsidRPr="0005161F">
        <w:rPr>
          <w:b/>
          <w:lang w:val="es-CO"/>
        </w:rPr>
        <w:t>Desempeños Nivel 1 – Actividades</w:t>
      </w:r>
    </w:p>
    <w:p w:rsidR="0005161F" w:rsidRDefault="0005161F" w:rsidP="0005161F">
      <w:pPr>
        <w:pStyle w:val="Ttulo1"/>
        <w:rPr>
          <w:color w:val="auto"/>
          <w:lang w:val="es-CO"/>
        </w:rPr>
      </w:pPr>
      <w:r w:rsidRPr="0005161F">
        <w:rPr>
          <w:color w:val="auto"/>
          <w:lang w:val="es-CO"/>
        </w:rPr>
        <w:t>ACTIVIDAD</w:t>
      </w:r>
      <w:r w:rsidR="002C26B9">
        <w:rPr>
          <w:color w:val="auto"/>
          <w:lang w:val="es-CO"/>
        </w:rPr>
        <w:t xml:space="preserve"> No. 1</w:t>
      </w:r>
    </w:p>
    <w:p w:rsidR="0005161F" w:rsidRPr="0005161F" w:rsidRDefault="0005161F" w:rsidP="0005161F">
      <w:pPr>
        <w:rPr>
          <w:lang w:val="es-CO"/>
        </w:rPr>
      </w:pPr>
    </w:p>
    <w:p w:rsidR="0005161F" w:rsidRDefault="0005161F" w:rsidP="00B92730">
      <w:pPr>
        <w:jc w:val="center"/>
        <w:rPr>
          <w:rFonts w:ascii="Arial" w:hAnsi="Arial" w:cs="Arial"/>
          <w:b/>
          <w:color w:val="548DD4" w:themeColor="text2" w:themeTint="99"/>
          <w:sz w:val="24"/>
          <w:szCs w:val="24"/>
          <w:lang w:val="es-CO"/>
        </w:rPr>
      </w:pPr>
    </w:p>
    <w:p w:rsidR="000A10C0" w:rsidRPr="00D50975" w:rsidRDefault="00B92730" w:rsidP="00B92730">
      <w:pPr>
        <w:jc w:val="center"/>
        <w:rPr>
          <w:rFonts w:ascii="Arial" w:hAnsi="Arial" w:cs="Arial"/>
          <w:b/>
          <w:color w:val="548DD4" w:themeColor="text2" w:themeTint="99"/>
          <w:sz w:val="26"/>
          <w:szCs w:val="26"/>
          <w:lang w:val="es-CO"/>
        </w:rPr>
      </w:pPr>
      <w:r w:rsidRPr="00D50975">
        <w:rPr>
          <w:rFonts w:ascii="Arial" w:hAnsi="Arial" w:cs="Arial"/>
          <w:b/>
          <w:color w:val="548DD4" w:themeColor="text2" w:themeTint="99"/>
          <w:sz w:val="26"/>
          <w:szCs w:val="26"/>
          <w:lang w:val="es-CO"/>
        </w:rPr>
        <w:t xml:space="preserve">Estática </w:t>
      </w:r>
      <w:r w:rsidR="00454FE6" w:rsidRPr="00D50975">
        <w:rPr>
          <w:rFonts w:ascii="Arial" w:hAnsi="Arial" w:cs="Arial"/>
          <w:b/>
          <w:color w:val="548DD4" w:themeColor="text2" w:themeTint="99"/>
          <w:sz w:val="26"/>
          <w:szCs w:val="26"/>
          <w:lang w:val="es-CO"/>
        </w:rPr>
        <w:t>(mecánica)</w:t>
      </w:r>
    </w:p>
    <w:p w:rsidR="005C09CD" w:rsidRPr="00D50975" w:rsidRDefault="005B222C" w:rsidP="005B222C">
      <w:pPr>
        <w:rPr>
          <w:rFonts w:ascii="Arial" w:hAnsi="Arial" w:cs="Arial"/>
          <w:color w:val="548DD4" w:themeColor="text2" w:themeTint="99"/>
          <w:sz w:val="26"/>
          <w:szCs w:val="26"/>
        </w:rPr>
      </w:pPr>
      <w:r w:rsidRPr="00D50975">
        <w:rPr>
          <w:rFonts w:ascii="Arial" w:hAnsi="Arial" w:cs="Arial"/>
          <w:color w:val="548DD4" w:themeColor="text2" w:themeTint="99"/>
          <w:sz w:val="26"/>
          <w:szCs w:val="26"/>
        </w:rPr>
        <w:t xml:space="preserve">La </w:t>
      </w:r>
      <w:r w:rsidRPr="00D50975">
        <w:rPr>
          <w:rFonts w:ascii="Arial" w:hAnsi="Arial" w:cs="Arial"/>
          <w:bCs/>
          <w:color w:val="548DD4" w:themeColor="text2" w:themeTint="99"/>
          <w:sz w:val="26"/>
          <w:szCs w:val="26"/>
        </w:rPr>
        <w:t>estática</w:t>
      </w:r>
      <w:r w:rsidRPr="00D50975">
        <w:rPr>
          <w:rFonts w:ascii="Arial" w:hAnsi="Arial" w:cs="Arial"/>
          <w:color w:val="548DD4" w:themeColor="text2" w:themeTint="99"/>
          <w:sz w:val="26"/>
          <w:szCs w:val="26"/>
        </w:rPr>
        <w:t xml:space="preserve"> es la rama de la mecánica clásica que analiza las cargas (fuerza, par / momento) y estudia el equilibrio de fuerzas en los sistemas físicos en equilibrio estático, es decir, en un estado en el que las posiciones relativas de los subsistemas no varían con el tiempo. La primera ley de Newton implica que la red de la fuerza y el par neto (también conocido como </w:t>
      </w:r>
      <w:r w:rsidRPr="00D50975">
        <w:rPr>
          <w:rFonts w:ascii="Arial" w:hAnsi="Arial" w:cs="Arial"/>
          <w:i/>
          <w:iCs/>
          <w:color w:val="548DD4" w:themeColor="text2" w:themeTint="99"/>
          <w:sz w:val="26"/>
          <w:szCs w:val="26"/>
        </w:rPr>
        <w:t>momento de la fuerza</w:t>
      </w:r>
      <w:r w:rsidRPr="00D50975">
        <w:rPr>
          <w:rFonts w:ascii="Arial" w:hAnsi="Arial" w:cs="Arial"/>
          <w:color w:val="548DD4" w:themeColor="text2" w:themeTint="99"/>
          <w:sz w:val="26"/>
          <w:szCs w:val="26"/>
        </w:rPr>
        <w:t xml:space="preserve">) de cada organismo en el sistema es igual a cero. De esta limitación pueden derivarse cantidades como la carga o la presión. La red de fuerzas de igual a cero se conoce como </w:t>
      </w:r>
      <w:r w:rsidRPr="00D50975">
        <w:rPr>
          <w:rFonts w:ascii="Arial" w:hAnsi="Arial" w:cs="Arial"/>
          <w:i/>
          <w:iCs/>
          <w:color w:val="548DD4" w:themeColor="text2" w:themeTint="99"/>
          <w:sz w:val="26"/>
          <w:szCs w:val="26"/>
        </w:rPr>
        <w:t>la primera condición de equilibrio</w:t>
      </w:r>
      <w:r w:rsidRPr="00D50975">
        <w:rPr>
          <w:rFonts w:ascii="Arial" w:hAnsi="Arial" w:cs="Arial"/>
          <w:color w:val="548DD4" w:themeColor="text2" w:themeTint="99"/>
          <w:sz w:val="26"/>
          <w:szCs w:val="26"/>
        </w:rPr>
        <w:t xml:space="preserve">, y el par neto igual a cero se conoce como </w:t>
      </w:r>
      <w:r w:rsidRPr="00D50975">
        <w:rPr>
          <w:rFonts w:ascii="Arial" w:hAnsi="Arial" w:cs="Arial"/>
          <w:i/>
          <w:iCs/>
          <w:color w:val="548DD4" w:themeColor="text2" w:themeTint="99"/>
          <w:sz w:val="26"/>
          <w:szCs w:val="26"/>
        </w:rPr>
        <w:t>la segunda condición de equilibrio</w:t>
      </w:r>
      <w:r w:rsidRPr="00D50975">
        <w:rPr>
          <w:rFonts w:ascii="Arial" w:hAnsi="Arial" w:cs="Arial"/>
          <w:color w:val="548DD4" w:themeColor="text2" w:themeTint="99"/>
          <w:sz w:val="26"/>
          <w:szCs w:val="26"/>
        </w:rPr>
        <w:t>.</w:t>
      </w:r>
    </w:p>
    <w:p w:rsidR="005C09CD" w:rsidRPr="00D50975" w:rsidRDefault="005C09CD">
      <w:pPr>
        <w:rPr>
          <w:rFonts w:ascii="Arial" w:hAnsi="Arial" w:cs="Arial"/>
          <w:color w:val="548DD4" w:themeColor="text2" w:themeTint="99"/>
          <w:sz w:val="24"/>
          <w:szCs w:val="24"/>
        </w:rPr>
      </w:pPr>
      <w:r w:rsidRPr="00D50975">
        <w:rPr>
          <w:rFonts w:ascii="Arial" w:hAnsi="Arial" w:cs="Arial"/>
          <w:color w:val="548DD4" w:themeColor="text2" w:themeTint="99"/>
          <w:sz w:val="24"/>
          <w:szCs w:val="24"/>
        </w:rPr>
        <w:br w:type="page"/>
      </w:r>
    </w:p>
    <w:p w:rsidR="005C09CD" w:rsidRPr="005C09CD" w:rsidRDefault="00454FE6" w:rsidP="005C09CD">
      <w:pPr>
        <w:pStyle w:val="Prrafodelista"/>
        <w:numPr>
          <w:ilvl w:val="0"/>
          <w:numId w:val="21"/>
        </w:numPr>
        <w:rPr>
          <w:rFonts w:ascii="Arial" w:hAnsi="Arial" w:cs="Arial"/>
          <w:b/>
          <w:sz w:val="24"/>
          <w:szCs w:val="24"/>
        </w:rPr>
      </w:pPr>
      <w:r w:rsidRPr="005C09CD">
        <w:rPr>
          <w:rFonts w:ascii="Arial" w:hAnsi="Arial" w:cs="Arial"/>
          <w:b/>
          <w:sz w:val="24"/>
          <w:szCs w:val="24"/>
        </w:rPr>
        <w:lastRenderedPageBreak/>
        <w:t xml:space="preserve">Dar respuesta del </w:t>
      </w:r>
      <w:r w:rsidR="008E4CB2" w:rsidRPr="005C09CD">
        <w:rPr>
          <w:rFonts w:ascii="Arial" w:hAnsi="Arial" w:cs="Arial"/>
          <w:b/>
          <w:sz w:val="24"/>
          <w:szCs w:val="24"/>
        </w:rPr>
        <w:t>esquema</w:t>
      </w:r>
    </w:p>
    <w:p w:rsidR="005C09CD" w:rsidRDefault="005C09CD" w:rsidP="005C09CD">
      <w:pPr>
        <w:pStyle w:val="Prrafodelista"/>
        <w:ind w:left="360"/>
        <w:rPr>
          <w:rFonts w:ascii="Arial" w:hAnsi="Arial" w:cs="Arial"/>
          <w:b/>
          <w:color w:val="548DD4" w:themeColor="text2" w:themeTint="99"/>
          <w:sz w:val="24"/>
          <w:szCs w:val="24"/>
        </w:rPr>
      </w:pPr>
    </w:p>
    <w:p w:rsidR="005B222C" w:rsidRDefault="003B67AF" w:rsidP="005C09CD">
      <w:pPr>
        <w:pStyle w:val="Prrafodelista"/>
        <w:ind w:left="360"/>
        <w:rPr>
          <w:rFonts w:ascii="Arial" w:hAnsi="Arial" w:cs="Arial"/>
          <w:b/>
          <w:color w:val="548DD4" w:themeColor="text2" w:themeTint="99"/>
          <w:sz w:val="24"/>
          <w:szCs w:val="24"/>
        </w:rPr>
      </w:pPr>
      <w:r w:rsidRPr="003B67AF">
        <w:rPr>
          <w:rFonts w:ascii="Arial" w:hAnsi="Arial" w:cs="Arial"/>
          <w:b/>
          <w:color w:val="548DD4" w:themeColor="text2" w:themeTint="99"/>
          <w:sz w:val="24"/>
          <w:szCs w:val="24"/>
        </w:rPr>
        <w:drawing>
          <wp:inline distT="0" distB="0" distL="0" distR="0">
            <wp:extent cx="8258810" cy="3186679"/>
            <wp:effectExtent l="19050" t="0" r="27940" b="0"/>
            <wp:docPr id="1"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3B67AF" w:rsidRDefault="003B67AF" w:rsidP="003B67AF">
      <w:pPr>
        <w:ind w:left="360"/>
        <w:jc w:val="center"/>
        <w:rPr>
          <w:rFonts w:ascii="Arial" w:hAnsi="Arial" w:cs="Arial"/>
          <w:sz w:val="18"/>
          <w:szCs w:val="18"/>
          <w:lang w:val="es-CO"/>
        </w:rPr>
      </w:pPr>
      <w:proofErr w:type="spellStart"/>
      <w:r w:rsidRPr="003B67AF">
        <w:rPr>
          <w:rFonts w:ascii="Arial" w:hAnsi="Arial" w:cs="Arial"/>
          <w:sz w:val="18"/>
          <w:szCs w:val="18"/>
          <w:lang w:val="es-CO"/>
        </w:rPr>
        <w:t>Imagen</w:t>
      </w:r>
      <w:r>
        <w:rPr>
          <w:rFonts w:ascii="Arial" w:hAnsi="Arial" w:cs="Arial"/>
          <w:sz w:val="18"/>
          <w:szCs w:val="18"/>
          <w:lang w:val="es-CO"/>
        </w:rPr>
        <w:t>es</w:t>
      </w:r>
      <w:proofErr w:type="spellEnd"/>
      <w:r w:rsidRPr="003B67AF">
        <w:rPr>
          <w:rFonts w:ascii="Arial" w:hAnsi="Arial" w:cs="Arial"/>
          <w:sz w:val="18"/>
          <w:szCs w:val="18"/>
          <w:lang w:val="es-CO"/>
        </w:rPr>
        <w:t xml:space="preserve">: </w:t>
      </w:r>
      <w:hyperlink r:id="rId9" w:history="1">
        <w:r w:rsidRPr="00371EA3">
          <w:rPr>
            <w:rStyle w:val="Hipervnculo"/>
            <w:rFonts w:ascii="Arial" w:hAnsi="Arial" w:cs="Arial"/>
            <w:sz w:val="18"/>
            <w:szCs w:val="18"/>
            <w:lang w:val="es-CO"/>
          </w:rPr>
          <w:t>http://hotlink.myspacecdn.com/images01/108/26b0b87eb9ceee06afeb08ffd716c156/m.jpg</w:t>
        </w:r>
      </w:hyperlink>
    </w:p>
    <w:p w:rsidR="005C09CD" w:rsidRDefault="003B67AF" w:rsidP="003B67AF">
      <w:pPr>
        <w:ind w:left="360"/>
        <w:jc w:val="center"/>
        <w:rPr>
          <w:rFonts w:ascii="Arial" w:hAnsi="Arial" w:cs="Arial"/>
          <w:sz w:val="18"/>
          <w:szCs w:val="18"/>
          <w:lang w:val="es-CO"/>
        </w:rPr>
      </w:pPr>
      <w:hyperlink r:id="rId10" w:history="1">
        <w:r w:rsidRPr="00371EA3">
          <w:rPr>
            <w:rStyle w:val="Hipervnculo"/>
            <w:rFonts w:ascii="Arial" w:hAnsi="Arial" w:cs="Arial"/>
            <w:sz w:val="18"/>
            <w:szCs w:val="18"/>
            <w:lang w:val="es-CO"/>
          </w:rPr>
          <w:t>http://4.bp.blogspot.com/_BLS2wlgGQd0/S1eYkAImm5I/AAAAAAAAADw/gXPwMf1MWc0/s1600/inercia%5B1%5D.gif</w:t>
        </w:r>
      </w:hyperlink>
    </w:p>
    <w:p w:rsidR="005C09CD" w:rsidRDefault="005C09CD" w:rsidP="005C09CD">
      <w:pPr>
        <w:pBdr>
          <w:bottom w:val="single" w:sz="12" w:space="1" w:color="auto"/>
        </w:pBdr>
        <w:spacing w:after="120"/>
        <w:rPr>
          <w:rFonts w:ascii="Arial" w:hAnsi="Arial" w:cs="Arial"/>
          <w:b/>
          <w:color w:val="548DD4" w:themeColor="text2" w:themeTint="99"/>
          <w:sz w:val="24"/>
          <w:szCs w:val="24"/>
        </w:rPr>
      </w:pPr>
    </w:p>
    <w:p w:rsidR="005C09CD" w:rsidRDefault="005C09CD" w:rsidP="005C09CD">
      <w:pPr>
        <w:spacing w:after="120"/>
        <w:rPr>
          <w:rFonts w:ascii="Arial" w:hAnsi="Arial" w:cs="Arial"/>
          <w:b/>
          <w:color w:val="548DD4" w:themeColor="text2" w:themeTint="99"/>
          <w:sz w:val="24"/>
          <w:szCs w:val="24"/>
        </w:rPr>
      </w:pPr>
    </w:p>
    <w:p w:rsidR="005C09CD" w:rsidRDefault="005C09CD" w:rsidP="005C09CD">
      <w:pPr>
        <w:spacing w:after="120"/>
        <w:rPr>
          <w:rFonts w:ascii="Arial" w:hAnsi="Arial" w:cs="Arial"/>
          <w:b/>
          <w:color w:val="548DD4" w:themeColor="text2" w:themeTint="99"/>
          <w:sz w:val="24"/>
          <w:szCs w:val="24"/>
        </w:rPr>
      </w:pPr>
    </w:p>
    <w:p w:rsidR="005C09CD" w:rsidRDefault="005C09CD" w:rsidP="005C09CD">
      <w:pPr>
        <w:pBdr>
          <w:bottom w:val="single" w:sz="12" w:space="1" w:color="auto"/>
        </w:pBdr>
        <w:rPr>
          <w:rFonts w:ascii="Arial" w:hAnsi="Arial" w:cs="Arial"/>
          <w:b/>
          <w:color w:val="548DD4" w:themeColor="text2" w:themeTint="99"/>
          <w:sz w:val="24"/>
          <w:szCs w:val="24"/>
        </w:rPr>
      </w:pPr>
    </w:p>
    <w:p w:rsidR="00897C57" w:rsidRPr="003B67AF" w:rsidRDefault="00897C57" w:rsidP="00897C57">
      <w:pPr>
        <w:pStyle w:val="Prrafodelista"/>
        <w:numPr>
          <w:ilvl w:val="0"/>
          <w:numId w:val="21"/>
        </w:numPr>
        <w:rPr>
          <w:rFonts w:ascii="Arial" w:hAnsi="Arial" w:cs="Arial"/>
          <w:b/>
          <w:color w:val="548DD4" w:themeColor="text2" w:themeTint="99"/>
          <w:sz w:val="24"/>
          <w:szCs w:val="24"/>
          <w:lang w:val="es-CO"/>
        </w:rPr>
      </w:pPr>
      <w:r w:rsidRPr="003B67AF">
        <w:rPr>
          <w:rFonts w:ascii="Arial" w:hAnsi="Arial" w:cs="Arial"/>
          <w:b/>
          <w:sz w:val="24"/>
          <w:szCs w:val="24"/>
          <w:lang w:val="es-CO"/>
        </w:rPr>
        <w:lastRenderedPageBreak/>
        <w:t>Define centro de gravedad de un cuerpo y centro de masa de un cuerpo.</w:t>
      </w:r>
    </w:p>
    <w:p w:rsidR="00897C57" w:rsidRPr="009D37E2" w:rsidRDefault="00897C57" w:rsidP="00897C57">
      <w:pPr>
        <w:pStyle w:val="Prrafodelista"/>
        <w:rPr>
          <w:rFonts w:ascii="Arial" w:hAnsi="Arial" w:cs="Arial"/>
          <w:b/>
          <w:color w:val="548DD4" w:themeColor="text2" w:themeTint="99"/>
          <w:sz w:val="24"/>
          <w:szCs w:val="24"/>
          <w:lang w:val="es-CO"/>
        </w:rPr>
      </w:pPr>
    </w:p>
    <w:p w:rsidR="00897C57" w:rsidRDefault="00170520" w:rsidP="005C09CD">
      <w:pPr>
        <w:pStyle w:val="Prrafodelista"/>
        <w:jc w:val="center"/>
        <w:rPr>
          <w:rFonts w:ascii="Arial" w:hAnsi="Arial" w:cs="Arial"/>
          <w:b/>
          <w:color w:val="548DD4" w:themeColor="text2" w:themeTint="99"/>
          <w:sz w:val="24"/>
          <w:szCs w:val="24"/>
          <w:lang w:val="es-CO"/>
        </w:rPr>
      </w:pPr>
      <w:r w:rsidRPr="009D37E2">
        <w:rPr>
          <w:rFonts w:ascii="Arial" w:hAnsi="Arial" w:cs="Arial"/>
          <w:b/>
          <w:noProof/>
          <w:color w:val="548DD4" w:themeColor="text2" w:themeTint="99"/>
          <w:sz w:val="24"/>
          <w:szCs w:val="24"/>
          <w:lang w:val="es-CO" w:eastAsia="es-CO"/>
        </w:rPr>
        <w:drawing>
          <wp:inline distT="0" distB="0" distL="0" distR="0">
            <wp:extent cx="1801294" cy="1881963"/>
            <wp:effectExtent l="19050" t="0" r="8456"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801295" cy="1881964"/>
                    </a:xfrm>
                    <a:prstGeom prst="rect">
                      <a:avLst/>
                    </a:prstGeom>
                    <a:noFill/>
                    <a:ln w="9525">
                      <a:noFill/>
                      <a:miter lim="800000"/>
                      <a:headEnd/>
                      <a:tailEnd/>
                    </a:ln>
                  </pic:spPr>
                </pic:pic>
              </a:graphicData>
            </a:graphic>
          </wp:inline>
        </w:drawing>
      </w:r>
      <w:r w:rsidR="003B67AF">
        <w:rPr>
          <w:rFonts w:ascii="Arial" w:hAnsi="Arial" w:cs="Arial"/>
          <w:b/>
          <w:color w:val="548DD4" w:themeColor="text2" w:themeTint="99"/>
          <w:sz w:val="24"/>
          <w:szCs w:val="24"/>
          <w:lang w:val="es-CO"/>
        </w:rPr>
        <w:t xml:space="preserve">      </w:t>
      </w:r>
      <w:r w:rsidR="005C09CD">
        <w:rPr>
          <w:rFonts w:ascii="Arial" w:hAnsi="Arial" w:cs="Arial"/>
          <w:b/>
          <w:color w:val="548DD4" w:themeColor="text2" w:themeTint="99"/>
          <w:sz w:val="24"/>
          <w:szCs w:val="24"/>
          <w:lang w:val="es-CO"/>
        </w:rPr>
        <w:t xml:space="preserve">  </w:t>
      </w:r>
      <w:r w:rsidRPr="009D37E2">
        <w:rPr>
          <w:rFonts w:ascii="Arial" w:hAnsi="Arial" w:cs="Arial"/>
          <w:b/>
          <w:noProof/>
          <w:color w:val="548DD4" w:themeColor="text2" w:themeTint="99"/>
          <w:sz w:val="24"/>
          <w:szCs w:val="24"/>
          <w:lang w:val="es-CO" w:eastAsia="es-CO"/>
        </w:rPr>
        <w:drawing>
          <wp:inline distT="0" distB="0" distL="0" distR="0">
            <wp:extent cx="2369849" cy="1424763"/>
            <wp:effectExtent l="19050" t="0" r="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385060" cy="1433908"/>
                    </a:xfrm>
                    <a:prstGeom prst="rect">
                      <a:avLst/>
                    </a:prstGeom>
                    <a:noFill/>
                    <a:ln w="9525">
                      <a:noFill/>
                      <a:miter lim="800000"/>
                      <a:headEnd/>
                      <a:tailEnd/>
                    </a:ln>
                  </pic:spPr>
                </pic:pic>
              </a:graphicData>
            </a:graphic>
          </wp:inline>
        </w:drawing>
      </w:r>
      <w:r w:rsidR="003B67AF">
        <w:rPr>
          <w:rFonts w:ascii="Arial" w:hAnsi="Arial" w:cs="Arial"/>
          <w:b/>
          <w:color w:val="548DD4" w:themeColor="text2" w:themeTint="99"/>
          <w:sz w:val="24"/>
          <w:szCs w:val="24"/>
          <w:lang w:val="es-CO"/>
        </w:rPr>
        <w:t xml:space="preserve">     </w:t>
      </w:r>
      <w:r w:rsidR="003B67AF" w:rsidRPr="003B67AF">
        <w:rPr>
          <w:rFonts w:ascii="Arial" w:hAnsi="Arial" w:cs="Arial"/>
          <w:b/>
          <w:color w:val="548DD4" w:themeColor="text2" w:themeTint="99"/>
          <w:sz w:val="24"/>
          <w:szCs w:val="24"/>
          <w:lang w:val="es-CO"/>
        </w:rPr>
        <w:drawing>
          <wp:inline distT="0" distB="0" distL="0" distR="0">
            <wp:extent cx="2083892" cy="168882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2089298" cy="1693201"/>
                    </a:xfrm>
                    <a:prstGeom prst="rect">
                      <a:avLst/>
                    </a:prstGeom>
                    <a:noFill/>
                    <a:ln>
                      <a:noFill/>
                    </a:ln>
                  </pic:spPr>
                </pic:pic>
              </a:graphicData>
            </a:graphic>
          </wp:inline>
        </w:drawing>
      </w:r>
    </w:p>
    <w:p w:rsidR="003B67AF" w:rsidRDefault="003B67AF" w:rsidP="003B67AF">
      <w:pPr>
        <w:ind w:left="360"/>
        <w:jc w:val="center"/>
        <w:rPr>
          <w:rFonts w:ascii="Arial" w:hAnsi="Arial" w:cs="Arial"/>
          <w:sz w:val="18"/>
          <w:szCs w:val="18"/>
          <w:lang w:val="es-CO"/>
        </w:rPr>
      </w:pPr>
      <w:r w:rsidRPr="003B67AF">
        <w:rPr>
          <w:rFonts w:ascii="Arial" w:hAnsi="Arial" w:cs="Arial"/>
          <w:sz w:val="18"/>
          <w:szCs w:val="18"/>
          <w:lang w:val="es-CO"/>
        </w:rPr>
        <w:t xml:space="preserve">Imágenes: </w:t>
      </w:r>
      <w:hyperlink r:id="rId14" w:history="1">
        <w:r w:rsidRPr="00371EA3">
          <w:rPr>
            <w:rStyle w:val="Hipervnculo"/>
            <w:rFonts w:ascii="Arial" w:hAnsi="Arial" w:cs="Arial"/>
            <w:sz w:val="18"/>
            <w:szCs w:val="18"/>
            <w:lang w:val="es-CO"/>
          </w:rPr>
          <w:t>http://www.efdeportes.com/efd116/taichi03.gif</w:t>
        </w:r>
      </w:hyperlink>
    </w:p>
    <w:p w:rsidR="003B67AF" w:rsidRDefault="003B67AF" w:rsidP="003B67AF">
      <w:pPr>
        <w:ind w:left="360"/>
        <w:jc w:val="center"/>
        <w:rPr>
          <w:rFonts w:ascii="Arial" w:hAnsi="Arial" w:cs="Arial"/>
          <w:sz w:val="18"/>
          <w:szCs w:val="18"/>
          <w:lang w:val="es-CO"/>
        </w:rPr>
      </w:pPr>
      <w:hyperlink r:id="rId15" w:history="1">
        <w:r w:rsidRPr="00371EA3">
          <w:rPr>
            <w:rStyle w:val="Hipervnculo"/>
            <w:rFonts w:ascii="Arial" w:hAnsi="Arial" w:cs="Arial"/>
            <w:sz w:val="18"/>
            <w:szCs w:val="18"/>
            <w:lang w:val="es-CO"/>
          </w:rPr>
          <w:t>http://montanismo.org.mx/images/upload/peso-mochila.jpg</w:t>
        </w:r>
      </w:hyperlink>
    </w:p>
    <w:p w:rsidR="005C09CD" w:rsidRDefault="005C09CD" w:rsidP="005C09CD">
      <w:pPr>
        <w:pBdr>
          <w:bottom w:val="single" w:sz="12" w:space="1" w:color="auto"/>
        </w:pBdr>
        <w:spacing w:after="120"/>
        <w:rPr>
          <w:rFonts w:ascii="Arial" w:hAnsi="Arial" w:cs="Arial"/>
          <w:b/>
          <w:color w:val="548DD4" w:themeColor="text2" w:themeTint="99"/>
          <w:sz w:val="24"/>
          <w:szCs w:val="24"/>
        </w:rPr>
      </w:pPr>
    </w:p>
    <w:p w:rsidR="005C09CD" w:rsidRDefault="005C09CD" w:rsidP="005C09CD">
      <w:pPr>
        <w:spacing w:after="120"/>
        <w:rPr>
          <w:rFonts w:ascii="Arial" w:hAnsi="Arial" w:cs="Arial"/>
          <w:b/>
          <w:color w:val="548DD4" w:themeColor="text2" w:themeTint="99"/>
          <w:sz w:val="24"/>
          <w:szCs w:val="24"/>
        </w:rPr>
      </w:pPr>
    </w:p>
    <w:p w:rsidR="005C09CD" w:rsidRDefault="005C09CD" w:rsidP="005C09CD">
      <w:pPr>
        <w:pBdr>
          <w:bottom w:val="single" w:sz="12" w:space="1" w:color="auto"/>
        </w:pBdr>
        <w:spacing w:after="120"/>
        <w:rPr>
          <w:rFonts w:ascii="Arial" w:hAnsi="Arial" w:cs="Arial"/>
          <w:b/>
          <w:color w:val="548DD4" w:themeColor="text2" w:themeTint="99"/>
          <w:sz w:val="24"/>
          <w:szCs w:val="24"/>
        </w:rPr>
      </w:pPr>
    </w:p>
    <w:p w:rsidR="005C09CD" w:rsidRDefault="005C09CD" w:rsidP="005C09CD">
      <w:pPr>
        <w:spacing w:after="120"/>
        <w:rPr>
          <w:rFonts w:ascii="Arial" w:hAnsi="Arial" w:cs="Arial"/>
          <w:b/>
          <w:color w:val="548DD4" w:themeColor="text2" w:themeTint="99"/>
          <w:sz w:val="24"/>
          <w:szCs w:val="24"/>
        </w:rPr>
      </w:pPr>
    </w:p>
    <w:p w:rsidR="005C09CD" w:rsidRDefault="005C09CD" w:rsidP="005C09CD">
      <w:pPr>
        <w:pBdr>
          <w:bottom w:val="single" w:sz="12" w:space="1" w:color="auto"/>
        </w:pBdr>
        <w:spacing w:after="120"/>
        <w:rPr>
          <w:rFonts w:ascii="Arial" w:hAnsi="Arial" w:cs="Arial"/>
          <w:b/>
          <w:color w:val="548DD4" w:themeColor="text2" w:themeTint="99"/>
          <w:sz w:val="24"/>
          <w:szCs w:val="24"/>
        </w:rPr>
      </w:pPr>
    </w:p>
    <w:p w:rsidR="005C09CD" w:rsidRDefault="005C09CD" w:rsidP="005C09CD">
      <w:pPr>
        <w:spacing w:after="120"/>
        <w:rPr>
          <w:rFonts w:ascii="Arial" w:hAnsi="Arial" w:cs="Arial"/>
          <w:b/>
          <w:color w:val="548DD4" w:themeColor="text2" w:themeTint="99"/>
          <w:sz w:val="24"/>
          <w:szCs w:val="24"/>
        </w:rPr>
      </w:pPr>
    </w:p>
    <w:p w:rsidR="005C09CD" w:rsidRDefault="005C09CD" w:rsidP="005C09CD">
      <w:pPr>
        <w:pBdr>
          <w:bottom w:val="single" w:sz="12" w:space="1" w:color="auto"/>
        </w:pBdr>
        <w:spacing w:after="120"/>
        <w:rPr>
          <w:rFonts w:ascii="Arial" w:hAnsi="Arial" w:cs="Arial"/>
          <w:b/>
          <w:color w:val="548DD4" w:themeColor="text2" w:themeTint="99"/>
          <w:sz w:val="24"/>
          <w:szCs w:val="24"/>
        </w:rPr>
      </w:pPr>
    </w:p>
    <w:p w:rsidR="005C09CD" w:rsidRDefault="005C09CD" w:rsidP="005C09CD">
      <w:pPr>
        <w:spacing w:after="120"/>
        <w:rPr>
          <w:rFonts w:ascii="Arial" w:hAnsi="Arial" w:cs="Arial"/>
          <w:b/>
          <w:color w:val="548DD4" w:themeColor="text2" w:themeTint="99"/>
          <w:sz w:val="24"/>
          <w:szCs w:val="24"/>
        </w:rPr>
      </w:pPr>
    </w:p>
    <w:p w:rsidR="005C09CD" w:rsidRDefault="005C09CD" w:rsidP="005C09CD">
      <w:pPr>
        <w:pBdr>
          <w:bottom w:val="single" w:sz="12" w:space="1" w:color="auto"/>
        </w:pBdr>
        <w:spacing w:after="120"/>
        <w:rPr>
          <w:rFonts w:ascii="Arial" w:hAnsi="Arial" w:cs="Arial"/>
          <w:b/>
          <w:color w:val="548DD4" w:themeColor="text2" w:themeTint="99"/>
          <w:sz w:val="24"/>
          <w:szCs w:val="24"/>
        </w:rPr>
      </w:pPr>
    </w:p>
    <w:p w:rsidR="003746BC" w:rsidRPr="005C09CD" w:rsidRDefault="003746BC" w:rsidP="00C92D7B">
      <w:pPr>
        <w:pStyle w:val="Prrafodelista"/>
        <w:numPr>
          <w:ilvl w:val="0"/>
          <w:numId w:val="21"/>
        </w:numPr>
        <w:rPr>
          <w:rFonts w:ascii="Arial" w:hAnsi="Arial" w:cs="Arial"/>
          <w:b/>
          <w:sz w:val="24"/>
          <w:szCs w:val="24"/>
          <w:lang w:val="es-CO"/>
        </w:rPr>
      </w:pPr>
      <w:r w:rsidRPr="005C09CD">
        <w:rPr>
          <w:rFonts w:ascii="Arial" w:hAnsi="Arial" w:cs="Arial"/>
          <w:b/>
          <w:sz w:val="24"/>
          <w:szCs w:val="24"/>
          <w:lang w:val="es-CO"/>
        </w:rPr>
        <w:lastRenderedPageBreak/>
        <w:t>Una  de las aplicaciones más importantes en la vida diaria es el concepto de momento de fuerza o troque en las llamadas maquinas simples que se utilizan para hallar el valor o la dirección de una fuerza.</w:t>
      </w:r>
    </w:p>
    <w:p w:rsidR="003746BC" w:rsidRPr="009D37E2" w:rsidRDefault="003746BC" w:rsidP="003746BC">
      <w:pPr>
        <w:pStyle w:val="Prrafodelista"/>
        <w:rPr>
          <w:rFonts w:ascii="Arial" w:hAnsi="Arial" w:cs="Arial"/>
          <w:b/>
          <w:color w:val="548DD4" w:themeColor="text2" w:themeTint="99"/>
          <w:sz w:val="24"/>
          <w:szCs w:val="24"/>
          <w:lang w:val="es-CO"/>
        </w:rPr>
      </w:pPr>
    </w:p>
    <w:tbl>
      <w:tblPr>
        <w:tblStyle w:val="Tablaconcuadrcula"/>
        <w:tblW w:w="13834" w:type="dxa"/>
        <w:tblLook w:val="04A0"/>
      </w:tblPr>
      <w:tblGrid>
        <w:gridCol w:w="13834"/>
      </w:tblGrid>
      <w:tr w:rsidR="000829EA" w:rsidRPr="009D37E2" w:rsidTr="005C09CD">
        <w:trPr>
          <w:trHeight w:val="551"/>
        </w:trPr>
        <w:tc>
          <w:tcPr>
            <w:tcW w:w="13834" w:type="dxa"/>
            <w:shd w:val="clear" w:color="auto" w:fill="8DB3E2" w:themeFill="text2" w:themeFillTint="66"/>
            <w:vAlign w:val="center"/>
          </w:tcPr>
          <w:p w:rsidR="000829EA" w:rsidRPr="005C09CD" w:rsidRDefault="000829EA" w:rsidP="005C09CD">
            <w:pPr>
              <w:jc w:val="center"/>
              <w:rPr>
                <w:rFonts w:ascii="Arial" w:hAnsi="Arial" w:cs="Arial"/>
                <w:b/>
                <w:sz w:val="24"/>
                <w:szCs w:val="24"/>
                <w:lang w:val="es-CO"/>
              </w:rPr>
            </w:pPr>
            <w:r w:rsidRPr="005C09CD">
              <w:rPr>
                <w:rFonts w:ascii="Arial" w:hAnsi="Arial" w:cs="Arial"/>
                <w:b/>
                <w:sz w:val="24"/>
                <w:szCs w:val="24"/>
                <w:lang w:val="es-CO"/>
              </w:rPr>
              <w:t>Máquinas simples</w:t>
            </w:r>
          </w:p>
        </w:tc>
      </w:tr>
      <w:tr w:rsidR="005C09CD" w:rsidRPr="009D37E2" w:rsidTr="005C09CD">
        <w:trPr>
          <w:trHeight w:val="3361"/>
        </w:trPr>
        <w:tc>
          <w:tcPr>
            <w:tcW w:w="13834" w:type="dxa"/>
            <w:vAlign w:val="center"/>
          </w:tcPr>
          <w:p w:rsidR="005C09CD" w:rsidRDefault="005C09CD" w:rsidP="005C09CD">
            <w:pPr>
              <w:jc w:val="center"/>
              <w:rPr>
                <w:rFonts w:ascii="Arial" w:hAnsi="Arial" w:cs="Arial"/>
                <w:b/>
                <w:color w:val="548DD4" w:themeColor="text2" w:themeTint="99"/>
                <w:sz w:val="24"/>
                <w:szCs w:val="24"/>
                <w:lang w:val="es-CO"/>
              </w:rPr>
            </w:pPr>
          </w:p>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Poleas</w:t>
            </w:r>
          </w:p>
          <w:tbl>
            <w:tblPr>
              <w:tblStyle w:val="Tablaconcuadrcula"/>
              <w:tblW w:w="13175" w:type="dxa"/>
              <w:tblInd w:w="3" w:type="dxa"/>
              <w:tblLook w:val="04A0"/>
            </w:tblPr>
            <w:tblGrid>
              <w:gridCol w:w="1430"/>
              <w:gridCol w:w="2957"/>
              <w:gridCol w:w="2409"/>
              <w:gridCol w:w="2835"/>
              <w:gridCol w:w="3544"/>
            </w:tblGrid>
            <w:tr w:rsidR="005C09CD" w:rsidRPr="009D37E2" w:rsidTr="005C09CD">
              <w:trPr>
                <w:trHeight w:val="578"/>
              </w:trPr>
              <w:tc>
                <w:tcPr>
                  <w:tcW w:w="1430"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957"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Definición</w:t>
                  </w:r>
                </w:p>
              </w:tc>
              <w:tc>
                <w:tcPr>
                  <w:tcW w:w="2409"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Gráficas</w:t>
                  </w:r>
                </w:p>
              </w:tc>
              <w:tc>
                <w:tcPr>
                  <w:tcW w:w="2835"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Ejemplos</w:t>
                  </w:r>
                </w:p>
              </w:tc>
              <w:tc>
                <w:tcPr>
                  <w:tcW w:w="3544"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Ecuaciones</w:t>
                  </w:r>
                </w:p>
              </w:tc>
            </w:tr>
            <w:tr w:rsidR="005C09CD" w:rsidRPr="009D37E2" w:rsidTr="005C09CD">
              <w:trPr>
                <w:trHeight w:val="578"/>
              </w:trPr>
              <w:tc>
                <w:tcPr>
                  <w:tcW w:w="1430"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Poleas fijas</w:t>
                  </w:r>
                </w:p>
              </w:tc>
              <w:tc>
                <w:tcPr>
                  <w:tcW w:w="2957"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409"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835"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3544"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r>
            <w:tr w:rsidR="005C09CD" w:rsidRPr="009D37E2" w:rsidTr="005C09CD">
              <w:trPr>
                <w:trHeight w:val="578"/>
              </w:trPr>
              <w:tc>
                <w:tcPr>
                  <w:tcW w:w="1430"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Poleas móviles</w:t>
                  </w:r>
                </w:p>
              </w:tc>
              <w:tc>
                <w:tcPr>
                  <w:tcW w:w="2957"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409"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835"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3544"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r>
            <w:tr w:rsidR="005C09CD" w:rsidRPr="009D37E2" w:rsidTr="005C09CD">
              <w:trPr>
                <w:trHeight w:val="591"/>
              </w:trPr>
              <w:tc>
                <w:tcPr>
                  <w:tcW w:w="1430"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Polipastos</w:t>
                  </w:r>
                </w:p>
              </w:tc>
              <w:tc>
                <w:tcPr>
                  <w:tcW w:w="2957"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409"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2835"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3544" w:type="dxa"/>
                  <w:vAlign w:val="center"/>
                </w:tcPr>
                <w:p w:rsidR="005C09CD" w:rsidRPr="009D37E2" w:rsidRDefault="005C09CD" w:rsidP="005C09CD">
                  <w:pPr>
                    <w:jc w:val="center"/>
                    <w:rPr>
                      <w:rFonts w:ascii="Arial" w:hAnsi="Arial" w:cs="Arial"/>
                      <w:b/>
                      <w:color w:val="548DD4" w:themeColor="text2" w:themeTint="99"/>
                      <w:sz w:val="24"/>
                      <w:szCs w:val="24"/>
                      <w:lang w:val="es-CO"/>
                    </w:rPr>
                  </w:pPr>
                </w:p>
              </w:tc>
            </w:tr>
          </w:tbl>
          <w:p w:rsidR="005C09CD" w:rsidRPr="009D37E2" w:rsidRDefault="005C09CD" w:rsidP="005C09CD">
            <w:pPr>
              <w:jc w:val="center"/>
              <w:rPr>
                <w:rFonts w:ascii="Arial" w:hAnsi="Arial" w:cs="Arial"/>
                <w:b/>
                <w:color w:val="548DD4" w:themeColor="text2" w:themeTint="99"/>
                <w:sz w:val="24"/>
                <w:szCs w:val="24"/>
                <w:lang w:val="es-CO"/>
              </w:rPr>
            </w:pPr>
          </w:p>
          <w:p w:rsidR="005C09CD"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Palanca</w:t>
            </w:r>
          </w:p>
          <w:tbl>
            <w:tblPr>
              <w:tblStyle w:val="Tablaconcuadrcula"/>
              <w:tblW w:w="13175" w:type="dxa"/>
              <w:tblInd w:w="3" w:type="dxa"/>
              <w:tblLook w:val="04A0"/>
            </w:tblPr>
            <w:tblGrid>
              <w:gridCol w:w="1363"/>
              <w:gridCol w:w="3024"/>
              <w:gridCol w:w="2409"/>
              <w:gridCol w:w="2835"/>
              <w:gridCol w:w="3544"/>
            </w:tblGrid>
            <w:tr w:rsidR="005C09CD" w:rsidRPr="009D37E2" w:rsidTr="005C09CD">
              <w:trPr>
                <w:trHeight w:val="390"/>
              </w:trPr>
              <w:tc>
                <w:tcPr>
                  <w:tcW w:w="1363"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p>
              </w:tc>
              <w:tc>
                <w:tcPr>
                  <w:tcW w:w="3024"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Definición</w:t>
                  </w:r>
                </w:p>
              </w:tc>
              <w:tc>
                <w:tcPr>
                  <w:tcW w:w="2409"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Gráficas</w:t>
                  </w:r>
                </w:p>
              </w:tc>
              <w:tc>
                <w:tcPr>
                  <w:tcW w:w="2835"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Ejemplos</w:t>
                  </w:r>
                </w:p>
              </w:tc>
              <w:tc>
                <w:tcPr>
                  <w:tcW w:w="3544"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Ecuaciones</w:t>
                  </w:r>
                </w:p>
              </w:tc>
            </w:tr>
            <w:tr w:rsidR="005C09CD" w:rsidRPr="009D37E2" w:rsidTr="005C09CD">
              <w:trPr>
                <w:trHeight w:val="779"/>
              </w:trPr>
              <w:tc>
                <w:tcPr>
                  <w:tcW w:w="1363"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Primer genero</w:t>
                  </w:r>
                </w:p>
              </w:tc>
              <w:tc>
                <w:tcPr>
                  <w:tcW w:w="3024" w:type="dxa"/>
                </w:tcPr>
                <w:p w:rsidR="005C09CD" w:rsidRPr="009D37E2" w:rsidRDefault="005C09CD" w:rsidP="005C09CD">
                  <w:pPr>
                    <w:jc w:val="center"/>
                    <w:rPr>
                      <w:rFonts w:ascii="Arial" w:hAnsi="Arial" w:cs="Arial"/>
                      <w:b/>
                      <w:color w:val="548DD4" w:themeColor="text2" w:themeTint="99"/>
                      <w:sz w:val="24"/>
                      <w:szCs w:val="24"/>
                      <w:lang w:val="es-CO"/>
                    </w:rPr>
                  </w:pPr>
                </w:p>
              </w:tc>
              <w:tc>
                <w:tcPr>
                  <w:tcW w:w="2409" w:type="dxa"/>
                </w:tcPr>
                <w:p w:rsidR="005C09CD" w:rsidRPr="009D37E2" w:rsidRDefault="005C09CD" w:rsidP="005C09CD">
                  <w:pPr>
                    <w:jc w:val="center"/>
                    <w:rPr>
                      <w:rFonts w:ascii="Arial" w:hAnsi="Arial" w:cs="Arial"/>
                      <w:b/>
                      <w:color w:val="548DD4" w:themeColor="text2" w:themeTint="99"/>
                      <w:sz w:val="24"/>
                      <w:szCs w:val="24"/>
                      <w:lang w:val="es-CO"/>
                    </w:rPr>
                  </w:pPr>
                </w:p>
              </w:tc>
              <w:tc>
                <w:tcPr>
                  <w:tcW w:w="2835" w:type="dxa"/>
                </w:tcPr>
                <w:p w:rsidR="005C09CD" w:rsidRPr="009D37E2" w:rsidRDefault="005C09CD" w:rsidP="005C09CD">
                  <w:pPr>
                    <w:jc w:val="center"/>
                    <w:rPr>
                      <w:rFonts w:ascii="Arial" w:hAnsi="Arial" w:cs="Arial"/>
                      <w:b/>
                      <w:color w:val="548DD4" w:themeColor="text2" w:themeTint="99"/>
                      <w:sz w:val="24"/>
                      <w:szCs w:val="24"/>
                      <w:lang w:val="es-CO"/>
                    </w:rPr>
                  </w:pPr>
                </w:p>
              </w:tc>
              <w:tc>
                <w:tcPr>
                  <w:tcW w:w="3544" w:type="dxa"/>
                </w:tcPr>
                <w:p w:rsidR="005C09CD" w:rsidRPr="009D37E2" w:rsidRDefault="005C09CD" w:rsidP="005C09CD">
                  <w:pPr>
                    <w:jc w:val="center"/>
                    <w:rPr>
                      <w:rFonts w:ascii="Arial" w:hAnsi="Arial" w:cs="Arial"/>
                      <w:b/>
                      <w:color w:val="548DD4" w:themeColor="text2" w:themeTint="99"/>
                      <w:sz w:val="24"/>
                      <w:szCs w:val="24"/>
                      <w:lang w:val="es-CO"/>
                    </w:rPr>
                  </w:pPr>
                </w:p>
              </w:tc>
            </w:tr>
            <w:tr w:rsidR="005C09CD" w:rsidRPr="009D37E2" w:rsidTr="005C09CD">
              <w:trPr>
                <w:trHeight w:val="779"/>
              </w:trPr>
              <w:tc>
                <w:tcPr>
                  <w:tcW w:w="1363"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Segundo genero</w:t>
                  </w:r>
                </w:p>
              </w:tc>
              <w:tc>
                <w:tcPr>
                  <w:tcW w:w="3024" w:type="dxa"/>
                </w:tcPr>
                <w:p w:rsidR="005C09CD" w:rsidRPr="009D37E2" w:rsidRDefault="005C09CD" w:rsidP="005C09CD">
                  <w:pPr>
                    <w:jc w:val="center"/>
                    <w:rPr>
                      <w:rFonts w:ascii="Arial" w:hAnsi="Arial" w:cs="Arial"/>
                      <w:b/>
                      <w:color w:val="548DD4" w:themeColor="text2" w:themeTint="99"/>
                      <w:sz w:val="24"/>
                      <w:szCs w:val="24"/>
                      <w:lang w:val="es-CO"/>
                    </w:rPr>
                  </w:pPr>
                </w:p>
              </w:tc>
              <w:tc>
                <w:tcPr>
                  <w:tcW w:w="2409" w:type="dxa"/>
                </w:tcPr>
                <w:p w:rsidR="005C09CD" w:rsidRPr="009D37E2" w:rsidRDefault="005C09CD" w:rsidP="005C09CD">
                  <w:pPr>
                    <w:jc w:val="center"/>
                    <w:rPr>
                      <w:rFonts w:ascii="Arial" w:hAnsi="Arial" w:cs="Arial"/>
                      <w:b/>
                      <w:color w:val="548DD4" w:themeColor="text2" w:themeTint="99"/>
                      <w:sz w:val="24"/>
                      <w:szCs w:val="24"/>
                      <w:lang w:val="es-CO"/>
                    </w:rPr>
                  </w:pPr>
                </w:p>
              </w:tc>
              <w:tc>
                <w:tcPr>
                  <w:tcW w:w="2835" w:type="dxa"/>
                </w:tcPr>
                <w:p w:rsidR="005C09CD" w:rsidRPr="009D37E2" w:rsidRDefault="005C09CD" w:rsidP="005C09CD">
                  <w:pPr>
                    <w:jc w:val="center"/>
                    <w:rPr>
                      <w:rFonts w:ascii="Arial" w:hAnsi="Arial" w:cs="Arial"/>
                      <w:b/>
                      <w:color w:val="548DD4" w:themeColor="text2" w:themeTint="99"/>
                      <w:sz w:val="24"/>
                      <w:szCs w:val="24"/>
                      <w:lang w:val="es-CO"/>
                    </w:rPr>
                  </w:pPr>
                </w:p>
              </w:tc>
              <w:tc>
                <w:tcPr>
                  <w:tcW w:w="3544" w:type="dxa"/>
                </w:tcPr>
                <w:p w:rsidR="005C09CD" w:rsidRPr="009D37E2" w:rsidRDefault="005C09CD" w:rsidP="005C09CD">
                  <w:pPr>
                    <w:jc w:val="center"/>
                    <w:rPr>
                      <w:rFonts w:ascii="Arial" w:hAnsi="Arial" w:cs="Arial"/>
                      <w:b/>
                      <w:color w:val="548DD4" w:themeColor="text2" w:themeTint="99"/>
                      <w:sz w:val="24"/>
                      <w:szCs w:val="24"/>
                      <w:lang w:val="es-CO"/>
                    </w:rPr>
                  </w:pPr>
                </w:p>
              </w:tc>
            </w:tr>
            <w:tr w:rsidR="005C09CD" w:rsidRPr="009D37E2" w:rsidTr="005C09CD">
              <w:trPr>
                <w:trHeight w:val="390"/>
              </w:trPr>
              <w:tc>
                <w:tcPr>
                  <w:tcW w:w="1363" w:type="dxa"/>
                  <w:shd w:val="clear" w:color="auto" w:fill="C6D9F1" w:themeFill="text2" w:themeFillTint="33"/>
                  <w:vAlign w:val="center"/>
                </w:tcPr>
                <w:p w:rsidR="005C09CD" w:rsidRPr="009D37E2" w:rsidRDefault="005C09CD" w:rsidP="005C09CD">
                  <w:pPr>
                    <w:jc w:val="center"/>
                    <w:rPr>
                      <w:rFonts w:ascii="Arial" w:hAnsi="Arial" w:cs="Arial"/>
                      <w:b/>
                      <w:color w:val="548DD4" w:themeColor="text2" w:themeTint="99"/>
                      <w:sz w:val="24"/>
                      <w:szCs w:val="24"/>
                      <w:lang w:val="es-CO"/>
                    </w:rPr>
                  </w:pPr>
                  <w:r w:rsidRPr="009D37E2">
                    <w:rPr>
                      <w:rFonts w:ascii="Arial" w:hAnsi="Arial" w:cs="Arial"/>
                      <w:b/>
                      <w:color w:val="548DD4" w:themeColor="text2" w:themeTint="99"/>
                      <w:sz w:val="24"/>
                      <w:szCs w:val="24"/>
                      <w:lang w:val="es-CO"/>
                    </w:rPr>
                    <w:t>Tercer genero</w:t>
                  </w:r>
                </w:p>
              </w:tc>
              <w:tc>
                <w:tcPr>
                  <w:tcW w:w="3024" w:type="dxa"/>
                </w:tcPr>
                <w:p w:rsidR="005C09CD" w:rsidRPr="009D37E2" w:rsidRDefault="005C09CD" w:rsidP="005C09CD">
                  <w:pPr>
                    <w:jc w:val="center"/>
                    <w:rPr>
                      <w:rFonts w:ascii="Arial" w:hAnsi="Arial" w:cs="Arial"/>
                      <w:b/>
                      <w:color w:val="548DD4" w:themeColor="text2" w:themeTint="99"/>
                      <w:sz w:val="24"/>
                      <w:szCs w:val="24"/>
                      <w:lang w:val="es-CO"/>
                    </w:rPr>
                  </w:pPr>
                </w:p>
              </w:tc>
              <w:tc>
                <w:tcPr>
                  <w:tcW w:w="2409" w:type="dxa"/>
                </w:tcPr>
                <w:p w:rsidR="005C09CD" w:rsidRPr="009D37E2" w:rsidRDefault="005C09CD" w:rsidP="005C09CD">
                  <w:pPr>
                    <w:jc w:val="center"/>
                    <w:rPr>
                      <w:rFonts w:ascii="Arial" w:hAnsi="Arial" w:cs="Arial"/>
                      <w:b/>
                      <w:color w:val="548DD4" w:themeColor="text2" w:themeTint="99"/>
                      <w:sz w:val="24"/>
                      <w:szCs w:val="24"/>
                      <w:lang w:val="es-CO"/>
                    </w:rPr>
                  </w:pPr>
                </w:p>
              </w:tc>
              <w:tc>
                <w:tcPr>
                  <w:tcW w:w="2835" w:type="dxa"/>
                </w:tcPr>
                <w:p w:rsidR="005C09CD" w:rsidRPr="009D37E2" w:rsidRDefault="005C09CD" w:rsidP="005C09CD">
                  <w:pPr>
                    <w:jc w:val="center"/>
                    <w:rPr>
                      <w:rFonts w:ascii="Arial" w:hAnsi="Arial" w:cs="Arial"/>
                      <w:b/>
                      <w:color w:val="548DD4" w:themeColor="text2" w:themeTint="99"/>
                      <w:sz w:val="24"/>
                      <w:szCs w:val="24"/>
                      <w:lang w:val="es-CO"/>
                    </w:rPr>
                  </w:pPr>
                </w:p>
              </w:tc>
              <w:tc>
                <w:tcPr>
                  <w:tcW w:w="3544" w:type="dxa"/>
                </w:tcPr>
                <w:p w:rsidR="005C09CD" w:rsidRPr="009D37E2" w:rsidRDefault="005C09CD" w:rsidP="005C09CD">
                  <w:pPr>
                    <w:jc w:val="center"/>
                    <w:rPr>
                      <w:rFonts w:ascii="Arial" w:hAnsi="Arial" w:cs="Arial"/>
                      <w:b/>
                      <w:color w:val="548DD4" w:themeColor="text2" w:themeTint="99"/>
                      <w:sz w:val="24"/>
                      <w:szCs w:val="24"/>
                      <w:lang w:val="es-CO"/>
                    </w:rPr>
                  </w:pPr>
                </w:p>
              </w:tc>
            </w:tr>
          </w:tbl>
          <w:p w:rsidR="005C09CD" w:rsidRPr="009D37E2" w:rsidRDefault="005C09CD" w:rsidP="005C09CD">
            <w:pPr>
              <w:jc w:val="center"/>
              <w:rPr>
                <w:rFonts w:ascii="Arial" w:hAnsi="Arial" w:cs="Arial"/>
                <w:b/>
                <w:color w:val="548DD4" w:themeColor="text2" w:themeTint="99"/>
                <w:sz w:val="24"/>
                <w:szCs w:val="24"/>
                <w:lang w:val="es-CO"/>
              </w:rPr>
            </w:pPr>
          </w:p>
          <w:p w:rsidR="005C09CD" w:rsidRPr="009D37E2" w:rsidRDefault="005C09CD" w:rsidP="005C09CD">
            <w:pPr>
              <w:jc w:val="center"/>
              <w:rPr>
                <w:rFonts w:ascii="Arial" w:hAnsi="Arial" w:cs="Arial"/>
                <w:b/>
                <w:color w:val="548DD4" w:themeColor="text2" w:themeTint="99"/>
                <w:sz w:val="24"/>
                <w:szCs w:val="24"/>
                <w:lang w:val="es-CO"/>
              </w:rPr>
            </w:pPr>
          </w:p>
        </w:tc>
      </w:tr>
    </w:tbl>
    <w:p w:rsidR="003746BC" w:rsidRPr="009D37E2" w:rsidRDefault="003746BC" w:rsidP="00B92730">
      <w:pPr>
        <w:jc w:val="center"/>
        <w:rPr>
          <w:rFonts w:ascii="Arial" w:hAnsi="Arial" w:cs="Arial"/>
          <w:b/>
          <w:color w:val="548DD4" w:themeColor="text2" w:themeTint="99"/>
          <w:sz w:val="24"/>
          <w:szCs w:val="24"/>
          <w:lang w:val="es-CO"/>
        </w:rPr>
      </w:pPr>
    </w:p>
    <w:p w:rsidR="003746BC" w:rsidRPr="006A4A2C" w:rsidRDefault="00EB1A8D" w:rsidP="00C92D7B">
      <w:pPr>
        <w:pStyle w:val="Prrafodelista"/>
        <w:numPr>
          <w:ilvl w:val="0"/>
          <w:numId w:val="21"/>
        </w:numPr>
        <w:rPr>
          <w:rFonts w:ascii="Arial" w:hAnsi="Arial" w:cs="Arial"/>
          <w:b/>
          <w:sz w:val="24"/>
          <w:szCs w:val="24"/>
          <w:lang w:val="es-CO"/>
        </w:rPr>
      </w:pPr>
      <w:r w:rsidRPr="006A4A2C">
        <w:rPr>
          <w:rFonts w:ascii="Arial" w:hAnsi="Arial" w:cs="Arial"/>
          <w:b/>
          <w:sz w:val="24"/>
          <w:szCs w:val="24"/>
          <w:lang w:val="es-CO"/>
        </w:rPr>
        <w:lastRenderedPageBreak/>
        <w:t xml:space="preserve">Observa los siguientes videos </w:t>
      </w:r>
    </w:p>
    <w:p w:rsidR="00EB1A8D" w:rsidRPr="009D37E2" w:rsidRDefault="00EB1A8D" w:rsidP="00EB1A8D">
      <w:pPr>
        <w:pStyle w:val="Prrafodelista"/>
        <w:rPr>
          <w:rFonts w:ascii="Arial" w:hAnsi="Arial" w:cs="Arial"/>
          <w:b/>
          <w:color w:val="548DD4" w:themeColor="text2" w:themeTint="99"/>
          <w:sz w:val="24"/>
          <w:szCs w:val="24"/>
          <w:lang w:val="es-CO"/>
        </w:rPr>
      </w:pPr>
    </w:p>
    <w:p w:rsidR="006A4A2C" w:rsidRPr="00DD22A9" w:rsidRDefault="005E7E83" w:rsidP="006A4A2C">
      <w:pPr>
        <w:pStyle w:val="Prrafodelista"/>
        <w:ind w:left="360"/>
        <w:rPr>
          <w:rFonts w:ascii="Arial" w:hAnsi="Arial" w:cs="Arial"/>
          <w:b/>
          <w:color w:val="0000CC"/>
          <w:sz w:val="24"/>
          <w:szCs w:val="24"/>
          <w:lang w:val="es-CO"/>
        </w:rPr>
      </w:pPr>
      <w:hyperlink r:id="rId16" w:history="1">
        <w:r w:rsidR="008750F0" w:rsidRPr="00DD22A9">
          <w:rPr>
            <w:rStyle w:val="Hipervnculo"/>
            <w:rFonts w:ascii="Arial" w:hAnsi="Arial" w:cs="Arial"/>
            <w:b/>
            <w:color w:val="0000CC"/>
            <w:sz w:val="24"/>
            <w:szCs w:val="24"/>
            <w:lang w:val="es-CO"/>
          </w:rPr>
          <w:t>http://www.youtube.com/watch?v=-VvNgA-nQRo&amp;feature=related</w:t>
        </w:r>
      </w:hyperlink>
      <w:r w:rsidR="008750F0" w:rsidRPr="00DD22A9">
        <w:rPr>
          <w:rFonts w:ascii="Arial" w:hAnsi="Arial" w:cs="Arial"/>
          <w:b/>
          <w:color w:val="0000CC"/>
          <w:sz w:val="24"/>
          <w:szCs w:val="24"/>
          <w:lang w:val="es-CO"/>
        </w:rPr>
        <w:t xml:space="preserve"> </w:t>
      </w:r>
    </w:p>
    <w:p w:rsidR="0005161F" w:rsidRPr="00DD22A9" w:rsidRDefault="005E7E83" w:rsidP="006A4A2C">
      <w:pPr>
        <w:pStyle w:val="Prrafodelista"/>
        <w:ind w:left="360"/>
        <w:rPr>
          <w:color w:val="0000CC"/>
          <w:u w:val="single"/>
        </w:rPr>
      </w:pPr>
      <w:hyperlink r:id="rId17" w:history="1">
        <w:r w:rsidR="009D37E2" w:rsidRPr="00DD22A9">
          <w:rPr>
            <w:rStyle w:val="Hipervnculo"/>
            <w:rFonts w:ascii="Arial" w:hAnsi="Arial" w:cs="Arial"/>
            <w:b/>
            <w:color w:val="0000CC"/>
            <w:sz w:val="24"/>
            <w:szCs w:val="24"/>
            <w:lang w:val="es-CO"/>
          </w:rPr>
          <w:t>http://www.youtube.com/watch?v=LTsMj_9yoLo&amp;feature=related</w:t>
        </w:r>
      </w:hyperlink>
    </w:p>
    <w:p w:rsidR="00EB1A8D" w:rsidRPr="009D37E2" w:rsidRDefault="008750F0" w:rsidP="006A4A2C">
      <w:pPr>
        <w:pStyle w:val="Prrafodelista"/>
        <w:ind w:left="360"/>
        <w:rPr>
          <w:rFonts w:ascii="Arial" w:hAnsi="Arial" w:cs="Arial"/>
          <w:b/>
          <w:color w:val="548DD4" w:themeColor="text2" w:themeTint="99"/>
          <w:sz w:val="24"/>
          <w:szCs w:val="24"/>
          <w:lang w:val="es-CO"/>
        </w:rPr>
      </w:pPr>
      <w:r>
        <w:t xml:space="preserve">  </w:t>
      </w:r>
    </w:p>
    <w:p w:rsidR="009D37E2" w:rsidRDefault="009D37E2" w:rsidP="00EB1A8D">
      <w:pPr>
        <w:pStyle w:val="Prrafodelista"/>
        <w:rPr>
          <w:rFonts w:ascii="Arial" w:hAnsi="Arial" w:cs="Arial"/>
          <w:b/>
          <w:color w:val="548DD4" w:themeColor="text2" w:themeTint="99"/>
          <w:sz w:val="24"/>
          <w:szCs w:val="24"/>
          <w:lang w:val="es-CO"/>
        </w:rPr>
      </w:pPr>
    </w:p>
    <w:p w:rsidR="009D37E2" w:rsidRDefault="009D37E2" w:rsidP="00C92D7B">
      <w:pPr>
        <w:pStyle w:val="Prrafodelista"/>
        <w:numPr>
          <w:ilvl w:val="0"/>
          <w:numId w:val="22"/>
        </w:numPr>
        <w:rPr>
          <w:rFonts w:ascii="Arial" w:hAnsi="Arial" w:cs="Arial"/>
          <w:b/>
          <w:color w:val="548DD4" w:themeColor="text2" w:themeTint="99"/>
          <w:sz w:val="24"/>
          <w:szCs w:val="24"/>
          <w:lang w:val="es-CO"/>
        </w:rPr>
      </w:pPr>
      <w:r>
        <w:rPr>
          <w:rFonts w:ascii="Arial" w:hAnsi="Arial" w:cs="Arial"/>
          <w:b/>
          <w:color w:val="548DD4" w:themeColor="text2" w:themeTint="99"/>
          <w:sz w:val="24"/>
          <w:szCs w:val="24"/>
          <w:lang w:val="es-CO"/>
        </w:rPr>
        <w:t>Establezca la diferencia entre impulso y cantidad de movimiento.</w:t>
      </w:r>
    </w:p>
    <w:p w:rsidR="006A4A2C" w:rsidRDefault="006A4A2C" w:rsidP="006A4A2C">
      <w:pPr>
        <w:pStyle w:val="Prrafodelista"/>
        <w:ind w:left="1080"/>
        <w:rPr>
          <w:rFonts w:ascii="Arial" w:hAnsi="Arial" w:cs="Arial"/>
          <w:b/>
          <w:color w:val="548DD4" w:themeColor="text2" w:themeTint="99"/>
          <w:sz w:val="24"/>
          <w:szCs w:val="24"/>
          <w:lang w:val="es-CO"/>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pStyle w:val="Prrafodelista"/>
        <w:spacing w:after="120"/>
        <w:ind w:left="1080"/>
        <w:rPr>
          <w:rFonts w:ascii="Arial" w:hAnsi="Arial" w:cs="Arial"/>
          <w:b/>
          <w:color w:val="548DD4" w:themeColor="text2" w:themeTint="99"/>
          <w:sz w:val="24"/>
          <w:szCs w:val="24"/>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Default="006A4A2C" w:rsidP="006A4A2C">
      <w:pPr>
        <w:pStyle w:val="Prrafodelista"/>
        <w:ind w:left="1080"/>
        <w:rPr>
          <w:rFonts w:ascii="Arial" w:hAnsi="Arial" w:cs="Arial"/>
          <w:b/>
          <w:color w:val="548DD4" w:themeColor="text2" w:themeTint="99"/>
          <w:sz w:val="24"/>
          <w:szCs w:val="24"/>
          <w:lang w:val="es-CO"/>
        </w:rPr>
      </w:pPr>
    </w:p>
    <w:p w:rsidR="006A4A2C" w:rsidRDefault="006A4A2C" w:rsidP="006A4A2C">
      <w:pPr>
        <w:pStyle w:val="Prrafodelista"/>
        <w:ind w:left="1080"/>
        <w:rPr>
          <w:rFonts w:ascii="Arial" w:hAnsi="Arial" w:cs="Arial"/>
          <w:b/>
          <w:color w:val="548DD4" w:themeColor="text2" w:themeTint="99"/>
          <w:sz w:val="24"/>
          <w:szCs w:val="24"/>
          <w:lang w:val="es-CO"/>
        </w:rPr>
      </w:pPr>
    </w:p>
    <w:p w:rsidR="009D37E2" w:rsidRDefault="009D37E2" w:rsidP="00C92D7B">
      <w:pPr>
        <w:pStyle w:val="Prrafodelista"/>
        <w:numPr>
          <w:ilvl w:val="0"/>
          <w:numId w:val="22"/>
        </w:numPr>
        <w:rPr>
          <w:rFonts w:ascii="Arial" w:hAnsi="Arial" w:cs="Arial"/>
          <w:b/>
          <w:color w:val="548DD4" w:themeColor="text2" w:themeTint="99"/>
          <w:sz w:val="24"/>
          <w:szCs w:val="24"/>
          <w:lang w:val="es-CO"/>
        </w:rPr>
      </w:pPr>
      <w:r>
        <w:rPr>
          <w:rFonts w:ascii="Arial" w:hAnsi="Arial" w:cs="Arial"/>
          <w:b/>
          <w:color w:val="548DD4" w:themeColor="text2" w:themeTint="99"/>
          <w:sz w:val="24"/>
          <w:szCs w:val="24"/>
          <w:lang w:val="es-CO"/>
        </w:rPr>
        <w:t>¿Cuál de las leyes de Newton se utilizan en el concepto de impulso y cantidad de movimiento? Explica y escríbele.</w:t>
      </w:r>
    </w:p>
    <w:p w:rsidR="006A4A2C" w:rsidRDefault="006A4A2C" w:rsidP="006A4A2C">
      <w:pPr>
        <w:pStyle w:val="Prrafodelista"/>
        <w:ind w:left="1080"/>
        <w:rPr>
          <w:rFonts w:ascii="Arial" w:hAnsi="Arial" w:cs="Arial"/>
          <w:b/>
          <w:color w:val="548DD4" w:themeColor="text2" w:themeTint="99"/>
          <w:sz w:val="24"/>
          <w:szCs w:val="24"/>
          <w:lang w:val="es-CO"/>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pStyle w:val="Prrafodelista"/>
        <w:spacing w:after="120"/>
        <w:ind w:left="1080"/>
        <w:rPr>
          <w:rFonts w:ascii="Arial" w:hAnsi="Arial" w:cs="Arial"/>
          <w:b/>
          <w:color w:val="548DD4" w:themeColor="text2" w:themeTint="99"/>
          <w:sz w:val="24"/>
          <w:szCs w:val="24"/>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rPr>
          <w:rFonts w:ascii="Arial" w:hAnsi="Arial" w:cs="Arial"/>
          <w:b/>
          <w:color w:val="548DD4" w:themeColor="text2" w:themeTint="99"/>
          <w:sz w:val="24"/>
          <w:szCs w:val="24"/>
          <w:lang w:val="es-CO"/>
        </w:rPr>
      </w:pPr>
    </w:p>
    <w:p w:rsidR="009D37E2" w:rsidRDefault="009D37E2" w:rsidP="00C92D7B">
      <w:pPr>
        <w:pStyle w:val="Prrafodelista"/>
        <w:numPr>
          <w:ilvl w:val="0"/>
          <w:numId w:val="22"/>
        </w:numPr>
        <w:rPr>
          <w:rFonts w:ascii="Arial" w:hAnsi="Arial" w:cs="Arial"/>
          <w:b/>
          <w:color w:val="548DD4" w:themeColor="text2" w:themeTint="99"/>
          <w:sz w:val="24"/>
          <w:szCs w:val="24"/>
          <w:lang w:val="es-CO"/>
        </w:rPr>
      </w:pPr>
      <w:r>
        <w:rPr>
          <w:rFonts w:ascii="Arial" w:hAnsi="Arial" w:cs="Arial"/>
          <w:b/>
          <w:color w:val="548DD4" w:themeColor="text2" w:themeTint="99"/>
          <w:sz w:val="24"/>
          <w:szCs w:val="24"/>
          <w:lang w:val="es-CO"/>
        </w:rPr>
        <w:t>Escribe la ecuación de impulso y cantidad de movimiento y explica cada término de la ecuación.</w:t>
      </w:r>
    </w:p>
    <w:p w:rsidR="006A4A2C" w:rsidRDefault="006A4A2C" w:rsidP="006A4A2C">
      <w:pPr>
        <w:pStyle w:val="Prrafodelista"/>
        <w:ind w:left="1080"/>
        <w:rPr>
          <w:rFonts w:ascii="Arial" w:hAnsi="Arial" w:cs="Arial"/>
          <w:b/>
          <w:color w:val="548DD4" w:themeColor="text2" w:themeTint="99"/>
          <w:sz w:val="24"/>
          <w:szCs w:val="24"/>
          <w:lang w:val="es-CO"/>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pStyle w:val="Prrafodelista"/>
        <w:spacing w:after="120"/>
        <w:ind w:left="1080"/>
        <w:rPr>
          <w:rFonts w:ascii="Arial" w:hAnsi="Arial" w:cs="Arial"/>
          <w:b/>
          <w:color w:val="548DD4" w:themeColor="text2" w:themeTint="99"/>
          <w:sz w:val="24"/>
          <w:szCs w:val="24"/>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Default="006A4A2C" w:rsidP="006A4A2C">
      <w:pPr>
        <w:pStyle w:val="Prrafodelista"/>
        <w:ind w:left="1080"/>
        <w:rPr>
          <w:rFonts w:ascii="Arial" w:hAnsi="Arial" w:cs="Arial"/>
          <w:b/>
          <w:color w:val="548DD4" w:themeColor="text2" w:themeTint="99"/>
          <w:sz w:val="24"/>
          <w:szCs w:val="24"/>
          <w:lang w:val="es-CO"/>
        </w:rPr>
      </w:pPr>
    </w:p>
    <w:p w:rsidR="009D37E2" w:rsidRDefault="009D37E2" w:rsidP="00C92D7B">
      <w:pPr>
        <w:pStyle w:val="Prrafodelista"/>
        <w:numPr>
          <w:ilvl w:val="0"/>
          <w:numId w:val="22"/>
        </w:numPr>
        <w:rPr>
          <w:rFonts w:ascii="Arial" w:hAnsi="Arial" w:cs="Arial"/>
          <w:b/>
          <w:color w:val="548DD4" w:themeColor="text2" w:themeTint="99"/>
          <w:sz w:val="24"/>
          <w:szCs w:val="24"/>
          <w:lang w:val="es-CO"/>
        </w:rPr>
      </w:pPr>
      <w:r>
        <w:rPr>
          <w:rFonts w:ascii="Arial" w:hAnsi="Arial" w:cs="Arial"/>
          <w:b/>
          <w:color w:val="548DD4" w:themeColor="text2" w:themeTint="99"/>
          <w:sz w:val="24"/>
          <w:szCs w:val="24"/>
          <w:lang w:val="es-CO"/>
        </w:rPr>
        <w:lastRenderedPageBreak/>
        <w:t>¿Por qué se dice que la cantidad de movimiento se conserva?</w:t>
      </w:r>
    </w:p>
    <w:p w:rsidR="006A4A2C" w:rsidRDefault="006A4A2C" w:rsidP="006A4A2C">
      <w:pPr>
        <w:pStyle w:val="Prrafodelista"/>
        <w:ind w:left="1080"/>
        <w:rPr>
          <w:rFonts w:ascii="Arial" w:hAnsi="Arial" w:cs="Arial"/>
          <w:b/>
          <w:color w:val="548DD4" w:themeColor="text2" w:themeTint="99"/>
          <w:sz w:val="24"/>
          <w:szCs w:val="24"/>
          <w:lang w:val="es-CO"/>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pStyle w:val="Prrafodelista"/>
        <w:spacing w:after="120"/>
        <w:ind w:left="1080"/>
        <w:rPr>
          <w:rFonts w:ascii="Arial" w:hAnsi="Arial" w:cs="Arial"/>
          <w:b/>
          <w:color w:val="548DD4" w:themeColor="text2" w:themeTint="99"/>
          <w:sz w:val="24"/>
          <w:szCs w:val="24"/>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Default="006A4A2C" w:rsidP="006A4A2C">
      <w:pPr>
        <w:pStyle w:val="Prrafodelista"/>
        <w:ind w:left="1080"/>
        <w:rPr>
          <w:rFonts w:ascii="Arial" w:hAnsi="Arial" w:cs="Arial"/>
          <w:b/>
          <w:color w:val="548DD4" w:themeColor="text2" w:themeTint="99"/>
          <w:sz w:val="24"/>
          <w:szCs w:val="24"/>
          <w:lang w:val="es-CO"/>
        </w:rPr>
      </w:pPr>
    </w:p>
    <w:p w:rsidR="009D37E2" w:rsidRDefault="009D37E2" w:rsidP="009D37E2">
      <w:pPr>
        <w:pStyle w:val="Prrafodelista"/>
        <w:rPr>
          <w:rFonts w:ascii="Arial" w:hAnsi="Arial" w:cs="Arial"/>
          <w:b/>
          <w:color w:val="548DD4" w:themeColor="text2" w:themeTint="99"/>
          <w:sz w:val="24"/>
          <w:szCs w:val="24"/>
          <w:lang w:val="es-CO"/>
        </w:rPr>
      </w:pPr>
    </w:p>
    <w:p w:rsidR="009D37E2" w:rsidRPr="006A4A2C" w:rsidRDefault="009D37E2" w:rsidP="00C92D7B">
      <w:pPr>
        <w:pStyle w:val="Prrafodelista"/>
        <w:numPr>
          <w:ilvl w:val="0"/>
          <w:numId w:val="21"/>
        </w:numPr>
        <w:rPr>
          <w:rFonts w:ascii="Arial" w:hAnsi="Arial" w:cs="Arial"/>
          <w:b/>
          <w:sz w:val="24"/>
          <w:szCs w:val="24"/>
          <w:lang w:val="es-CO"/>
        </w:rPr>
      </w:pPr>
      <w:r w:rsidRPr="006A4A2C">
        <w:rPr>
          <w:rFonts w:ascii="Arial" w:hAnsi="Arial" w:cs="Arial"/>
          <w:b/>
          <w:sz w:val="24"/>
          <w:szCs w:val="24"/>
          <w:lang w:val="es-CO"/>
        </w:rPr>
        <w:t xml:space="preserve">Observa el siguiente video </w:t>
      </w:r>
    </w:p>
    <w:p w:rsidR="009D37E2" w:rsidRPr="009D37E2" w:rsidRDefault="009D37E2" w:rsidP="009D37E2">
      <w:pPr>
        <w:pStyle w:val="Prrafodelista"/>
        <w:rPr>
          <w:rFonts w:ascii="Arial" w:hAnsi="Arial" w:cs="Arial"/>
          <w:b/>
          <w:color w:val="548DD4" w:themeColor="text2" w:themeTint="99"/>
          <w:sz w:val="24"/>
          <w:szCs w:val="24"/>
          <w:lang w:val="es-CO"/>
        </w:rPr>
      </w:pPr>
    </w:p>
    <w:p w:rsidR="006A4A2C" w:rsidRPr="00DD22A9" w:rsidRDefault="005E7E83" w:rsidP="006A4A2C">
      <w:pPr>
        <w:pStyle w:val="Prrafodelista"/>
        <w:ind w:left="360"/>
        <w:rPr>
          <w:rFonts w:ascii="Arial" w:hAnsi="Arial" w:cs="Arial"/>
          <w:b/>
          <w:color w:val="0000CC"/>
          <w:sz w:val="24"/>
          <w:szCs w:val="24"/>
          <w:u w:val="single"/>
          <w:lang w:val="es-CO"/>
        </w:rPr>
      </w:pPr>
      <w:hyperlink r:id="rId18" w:history="1">
        <w:r w:rsidR="008750F0" w:rsidRPr="00DD22A9">
          <w:rPr>
            <w:rStyle w:val="Hipervnculo"/>
            <w:rFonts w:ascii="Arial" w:hAnsi="Arial" w:cs="Arial"/>
            <w:b/>
            <w:color w:val="0000CC"/>
            <w:sz w:val="24"/>
            <w:szCs w:val="24"/>
            <w:lang w:val="es-CO"/>
          </w:rPr>
          <w:t>http://www.youtube.com/watch?v=5CWs-d168OI&amp;NR=1</w:t>
        </w:r>
      </w:hyperlink>
      <w:r w:rsidR="008750F0" w:rsidRPr="00DD22A9">
        <w:rPr>
          <w:rFonts w:ascii="Arial" w:hAnsi="Arial" w:cs="Arial"/>
          <w:b/>
          <w:color w:val="0000CC"/>
          <w:sz w:val="24"/>
          <w:szCs w:val="24"/>
          <w:u w:val="single"/>
          <w:lang w:val="es-CO"/>
        </w:rPr>
        <w:t xml:space="preserve"> </w:t>
      </w:r>
    </w:p>
    <w:p w:rsidR="009D37E2" w:rsidRPr="00DD22A9" w:rsidRDefault="005E7E83" w:rsidP="006A4A2C">
      <w:pPr>
        <w:pStyle w:val="Prrafodelista"/>
        <w:ind w:left="360"/>
        <w:rPr>
          <w:rFonts w:ascii="Arial" w:hAnsi="Arial" w:cs="Arial"/>
          <w:b/>
          <w:color w:val="0000CC"/>
          <w:sz w:val="24"/>
          <w:szCs w:val="24"/>
          <w:u w:val="single"/>
          <w:lang w:val="es-CO"/>
        </w:rPr>
      </w:pPr>
      <w:hyperlink r:id="rId19" w:history="1">
        <w:r w:rsidR="009D37E2" w:rsidRPr="00DD22A9">
          <w:rPr>
            <w:rStyle w:val="Hipervnculo"/>
            <w:rFonts w:ascii="Arial" w:hAnsi="Arial" w:cs="Arial"/>
            <w:b/>
            <w:color w:val="0000CC"/>
            <w:sz w:val="24"/>
            <w:szCs w:val="24"/>
            <w:lang w:val="es-CO"/>
          </w:rPr>
          <w:t>http://www.youtube.com/watch?v=voPWWBMg9vw</w:t>
        </w:r>
      </w:hyperlink>
      <w:r w:rsidR="008750F0" w:rsidRPr="00DD22A9">
        <w:rPr>
          <w:b/>
          <w:color w:val="0000CC"/>
          <w:u w:val="single"/>
        </w:rPr>
        <w:t xml:space="preserve"> </w:t>
      </w:r>
    </w:p>
    <w:p w:rsidR="009D37E2" w:rsidRPr="00DD22A9" w:rsidRDefault="005E7E83" w:rsidP="006A4A2C">
      <w:pPr>
        <w:pStyle w:val="Prrafodelista"/>
        <w:ind w:left="360"/>
        <w:rPr>
          <w:rFonts w:ascii="Arial" w:hAnsi="Arial" w:cs="Arial"/>
          <w:b/>
          <w:color w:val="0000CC"/>
          <w:sz w:val="24"/>
          <w:szCs w:val="24"/>
          <w:u w:val="single"/>
          <w:lang w:val="es-CO"/>
        </w:rPr>
      </w:pPr>
      <w:hyperlink r:id="rId20" w:history="1">
        <w:r w:rsidR="009D37E2" w:rsidRPr="00DD22A9">
          <w:rPr>
            <w:rStyle w:val="Hipervnculo"/>
            <w:rFonts w:ascii="Arial" w:hAnsi="Arial" w:cs="Arial"/>
            <w:b/>
            <w:color w:val="0000CC"/>
            <w:sz w:val="24"/>
            <w:szCs w:val="24"/>
            <w:lang w:val="es-CO"/>
          </w:rPr>
          <w:t>http://www.youtube.com/watch?v=D1lDpk6o-34&amp;feature=related</w:t>
        </w:r>
      </w:hyperlink>
      <w:r w:rsidR="008750F0" w:rsidRPr="00DD22A9">
        <w:rPr>
          <w:b/>
          <w:color w:val="0000CC"/>
          <w:u w:val="single"/>
        </w:rPr>
        <w:t xml:space="preserve"> </w:t>
      </w:r>
    </w:p>
    <w:p w:rsidR="009D37E2" w:rsidRDefault="009D37E2" w:rsidP="00EB1A8D">
      <w:pPr>
        <w:pStyle w:val="Prrafodelista"/>
        <w:rPr>
          <w:rFonts w:ascii="Arial" w:hAnsi="Arial" w:cs="Arial"/>
          <w:color w:val="548DD4" w:themeColor="text2" w:themeTint="99"/>
          <w:sz w:val="24"/>
          <w:szCs w:val="24"/>
          <w:lang w:val="es-CO"/>
        </w:rPr>
      </w:pPr>
    </w:p>
    <w:p w:rsidR="009D37E2" w:rsidRDefault="009D37E2" w:rsidP="00EB1A8D">
      <w:pPr>
        <w:pStyle w:val="Prrafodelista"/>
        <w:rPr>
          <w:rFonts w:ascii="Arial" w:hAnsi="Arial" w:cs="Arial"/>
          <w:color w:val="548DD4" w:themeColor="text2" w:themeTint="99"/>
          <w:sz w:val="24"/>
          <w:szCs w:val="24"/>
          <w:lang w:val="es-CO"/>
        </w:rPr>
      </w:pPr>
    </w:p>
    <w:p w:rsidR="009D37E2" w:rsidRDefault="009D37E2" w:rsidP="00C92D7B">
      <w:pPr>
        <w:pStyle w:val="Prrafodelista"/>
        <w:numPr>
          <w:ilvl w:val="0"/>
          <w:numId w:val="23"/>
        </w:numPr>
        <w:rPr>
          <w:rFonts w:ascii="Arial" w:hAnsi="Arial" w:cs="Arial"/>
          <w:b/>
          <w:color w:val="548DD4" w:themeColor="text2" w:themeTint="99"/>
          <w:sz w:val="24"/>
          <w:szCs w:val="24"/>
          <w:lang w:val="es-CO"/>
        </w:rPr>
      </w:pPr>
      <w:r w:rsidRPr="006A4A2C">
        <w:rPr>
          <w:rFonts w:ascii="Arial" w:hAnsi="Arial" w:cs="Arial"/>
          <w:b/>
          <w:color w:val="548DD4" w:themeColor="text2" w:themeTint="99"/>
          <w:sz w:val="24"/>
          <w:szCs w:val="24"/>
          <w:lang w:val="es-CO"/>
        </w:rPr>
        <w:t>Qué diferencia hay entre un choque elástico y un choque inelástico.</w:t>
      </w:r>
    </w:p>
    <w:p w:rsidR="006A4A2C" w:rsidRDefault="006A4A2C" w:rsidP="006A4A2C">
      <w:pPr>
        <w:pStyle w:val="Prrafodelista"/>
        <w:ind w:left="1080"/>
        <w:rPr>
          <w:rFonts w:ascii="Arial" w:hAnsi="Arial" w:cs="Arial"/>
          <w:b/>
          <w:color w:val="548DD4" w:themeColor="text2" w:themeTint="99"/>
          <w:sz w:val="24"/>
          <w:szCs w:val="24"/>
          <w:lang w:val="es-CO"/>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pStyle w:val="Prrafodelista"/>
        <w:spacing w:after="120"/>
        <w:ind w:left="1080"/>
        <w:rPr>
          <w:rFonts w:ascii="Arial" w:hAnsi="Arial" w:cs="Arial"/>
          <w:b/>
          <w:color w:val="548DD4" w:themeColor="text2" w:themeTint="99"/>
          <w:sz w:val="24"/>
          <w:szCs w:val="24"/>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Default="006A4A2C" w:rsidP="006A4A2C">
      <w:pPr>
        <w:pStyle w:val="Prrafodelista"/>
        <w:ind w:left="1080"/>
        <w:rPr>
          <w:rFonts w:ascii="Arial" w:hAnsi="Arial" w:cs="Arial"/>
          <w:b/>
          <w:color w:val="548DD4" w:themeColor="text2" w:themeTint="99"/>
          <w:sz w:val="24"/>
          <w:szCs w:val="24"/>
          <w:lang w:val="es-CO"/>
        </w:rPr>
      </w:pPr>
    </w:p>
    <w:p w:rsidR="006A4A2C" w:rsidRDefault="006A4A2C" w:rsidP="006A4A2C">
      <w:pPr>
        <w:pStyle w:val="Prrafodelista"/>
        <w:ind w:left="1080"/>
        <w:rPr>
          <w:rFonts w:ascii="Arial" w:hAnsi="Arial" w:cs="Arial"/>
          <w:b/>
          <w:color w:val="548DD4" w:themeColor="text2" w:themeTint="99"/>
          <w:sz w:val="24"/>
          <w:szCs w:val="24"/>
          <w:lang w:val="es-CO"/>
        </w:rPr>
      </w:pPr>
    </w:p>
    <w:p w:rsidR="009D37E2" w:rsidRDefault="0081246D" w:rsidP="00C92D7B">
      <w:pPr>
        <w:pStyle w:val="Prrafodelista"/>
        <w:numPr>
          <w:ilvl w:val="0"/>
          <w:numId w:val="23"/>
        </w:numPr>
        <w:rPr>
          <w:rFonts w:ascii="Arial" w:hAnsi="Arial" w:cs="Arial"/>
          <w:b/>
          <w:color w:val="548DD4" w:themeColor="text2" w:themeTint="99"/>
          <w:sz w:val="24"/>
          <w:szCs w:val="24"/>
          <w:lang w:val="es-CO"/>
        </w:rPr>
      </w:pPr>
      <w:r w:rsidRPr="006A4A2C">
        <w:rPr>
          <w:rFonts w:ascii="Arial" w:hAnsi="Arial" w:cs="Arial"/>
          <w:b/>
          <w:color w:val="548DD4" w:themeColor="text2" w:themeTint="99"/>
          <w:sz w:val="24"/>
          <w:szCs w:val="24"/>
          <w:lang w:val="es-CO"/>
        </w:rPr>
        <w:t>Da 3 ejemplos de choque elásticos e inelásticos.</w:t>
      </w:r>
    </w:p>
    <w:p w:rsidR="006A4A2C" w:rsidRDefault="006A4A2C" w:rsidP="006A4A2C">
      <w:pPr>
        <w:pStyle w:val="Prrafodelista"/>
        <w:ind w:left="1080"/>
        <w:rPr>
          <w:rFonts w:ascii="Arial" w:hAnsi="Arial" w:cs="Arial"/>
          <w:b/>
          <w:color w:val="548DD4" w:themeColor="text2" w:themeTint="99"/>
          <w:sz w:val="24"/>
          <w:szCs w:val="24"/>
          <w:lang w:val="es-CO"/>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Pr="006A4A2C" w:rsidRDefault="006A4A2C" w:rsidP="006A4A2C">
      <w:pPr>
        <w:pStyle w:val="Prrafodelista"/>
        <w:spacing w:after="120"/>
        <w:ind w:left="1080"/>
        <w:rPr>
          <w:rFonts w:ascii="Arial" w:hAnsi="Arial" w:cs="Arial"/>
          <w:b/>
          <w:color w:val="548DD4" w:themeColor="text2" w:themeTint="99"/>
          <w:sz w:val="24"/>
          <w:szCs w:val="24"/>
        </w:rPr>
      </w:pPr>
    </w:p>
    <w:p w:rsidR="006A4A2C" w:rsidRPr="006A4A2C" w:rsidRDefault="006A4A2C" w:rsidP="006A4A2C">
      <w:pPr>
        <w:pStyle w:val="Prrafodelista"/>
        <w:pBdr>
          <w:bottom w:val="single" w:sz="12" w:space="1" w:color="auto"/>
        </w:pBdr>
        <w:spacing w:after="120"/>
        <w:ind w:left="1080"/>
        <w:rPr>
          <w:rFonts w:ascii="Arial" w:hAnsi="Arial" w:cs="Arial"/>
          <w:b/>
          <w:color w:val="548DD4" w:themeColor="text2" w:themeTint="99"/>
          <w:sz w:val="24"/>
          <w:szCs w:val="24"/>
        </w:rPr>
      </w:pPr>
    </w:p>
    <w:p w:rsidR="006A4A2C" w:rsidRDefault="006A4A2C" w:rsidP="006A4A2C">
      <w:pPr>
        <w:pStyle w:val="Prrafodelista"/>
        <w:ind w:left="1080"/>
        <w:rPr>
          <w:rFonts w:ascii="Arial" w:hAnsi="Arial" w:cs="Arial"/>
          <w:b/>
          <w:color w:val="548DD4" w:themeColor="text2" w:themeTint="99"/>
          <w:sz w:val="24"/>
          <w:szCs w:val="24"/>
          <w:lang w:val="es-CO"/>
        </w:rPr>
      </w:pPr>
    </w:p>
    <w:p w:rsidR="002C26B9" w:rsidRDefault="002C26B9" w:rsidP="002C26B9">
      <w:pPr>
        <w:pStyle w:val="Ttulo1"/>
        <w:rPr>
          <w:color w:val="auto"/>
          <w:lang w:val="es-CO"/>
        </w:rPr>
      </w:pPr>
      <w:r w:rsidRPr="0005161F">
        <w:rPr>
          <w:color w:val="auto"/>
          <w:lang w:val="es-CO"/>
        </w:rPr>
        <w:lastRenderedPageBreak/>
        <w:t>ACTIVIDAD</w:t>
      </w:r>
      <w:r>
        <w:rPr>
          <w:color w:val="auto"/>
          <w:lang w:val="es-CO"/>
        </w:rPr>
        <w:t xml:space="preserve"> No. 2</w:t>
      </w:r>
    </w:p>
    <w:p w:rsidR="006A4A2C" w:rsidRDefault="006A4A2C" w:rsidP="00F87D56">
      <w:pPr>
        <w:jc w:val="center"/>
        <w:rPr>
          <w:rFonts w:ascii="Arial" w:hAnsi="Arial" w:cs="Arial"/>
          <w:b/>
          <w:color w:val="548DD4" w:themeColor="text2" w:themeTint="99"/>
          <w:sz w:val="24"/>
          <w:szCs w:val="24"/>
        </w:rPr>
      </w:pPr>
    </w:p>
    <w:p w:rsidR="00B92730" w:rsidRPr="00D50975" w:rsidRDefault="00F87D56" w:rsidP="00F87D56">
      <w:pPr>
        <w:jc w:val="center"/>
        <w:rPr>
          <w:rFonts w:ascii="Arial" w:hAnsi="Arial" w:cs="Arial"/>
          <w:b/>
          <w:color w:val="548DD4" w:themeColor="text2" w:themeTint="99"/>
          <w:sz w:val="26"/>
          <w:szCs w:val="26"/>
        </w:rPr>
      </w:pPr>
      <w:r w:rsidRPr="00D50975">
        <w:rPr>
          <w:rFonts w:ascii="Arial" w:hAnsi="Arial" w:cs="Arial"/>
          <w:b/>
          <w:color w:val="548DD4" w:themeColor="text2" w:themeTint="99"/>
          <w:sz w:val="26"/>
          <w:szCs w:val="26"/>
        </w:rPr>
        <w:t>Trabajo y energía</w:t>
      </w:r>
    </w:p>
    <w:p w:rsidR="00456172" w:rsidRPr="00D50975" w:rsidRDefault="00456172" w:rsidP="00456172">
      <w:pPr>
        <w:rPr>
          <w:rFonts w:ascii="Arial" w:hAnsi="Arial" w:cs="Arial"/>
          <w:color w:val="548DD4" w:themeColor="text2" w:themeTint="99"/>
          <w:sz w:val="26"/>
          <w:szCs w:val="26"/>
        </w:rPr>
      </w:pPr>
      <w:r w:rsidRPr="00D50975">
        <w:rPr>
          <w:rFonts w:ascii="Arial" w:hAnsi="Arial" w:cs="Arial"/>
          <w:color w:val="548DD4" w:themeColor="text2" w:themeTint="99"/>
          <w:sz w:val="26"/>
          <w:szCs w:val="26"/>
        </w:rPr>
        <w:t>Trabajo es el efecto producido por una fuerza que traslada su punto de aplicación una cierta distancia venciendo constantemente una resistencia.</w:t>
      </w:r>
      <w:r w:rsidR="006A4A2C" w:rsidRPr="00D50975">
        <w:rPr>
          <w:rFonts w:ascii="Arial" w:hAnsi="Arial" w:cs="Arial"/>
          <w:color w:val="548DD4" w:themeColor="text2" w:themeTint="99"/>
          <w:sz w:val="26"/>
          <w:szCs w:val="26"/>
        </w:rPr>
        <w:t xml:space="preserve"> </w:t>
      </w:r>
      <w:r w:rsidRPr="00D50975">
        <w:rPr>
          <w:rFonts w:ascii="Arial" w:hAnsi="Arial" w:cs="Arial"/>
          <w:color w:val="548DD4" w:themeColor="text2" w:themeTint="99"/>
          <w:sz w:val="26"/>
          <w:szCs w:val="26"/>
        </w:rPr>
        <w:t xml:space="preserve">La </w:t>
      </w:r>
      <w:r w:rsidRPr="00D50975">
        <w:rPr>
          <w:rFonts w:ascii="Arial" w:hAnsi="Arial" w:cs="Arial"/>
          <w:bCs/>
          <w:color w:val="548DD4" w:themeColor="text2" w:themeTint="99"/>
          <w:sz w:val="26"/>
          <w:szCs w:val="26"/>
        </w:rPr>
        <w:t>energía</w:t>
      </w:r>
      <w:r w:rsidRPr="00D50975">
        <w:rPr>
          <w:rFonts w:ascii="Arial" w:hAnsi="Arial" w:cs="Arial"/>
          <w:color w:val="548DD4" w:themeColor="text2" w:themeTint="99"/>
          <w:sz w:val="26"/>
          <w:szCs w:val="26"/>
        </w:rPr>
        <w:t xml:space="preserve"> es la cap</w:t>
      </w:r>
      <w:r w:rsidR="006A4A2C" w:rsidRPr="00D50975">
        <w:rPr>
          <w:rFonts w:ascii="Arial" w:hAnsi="Arial" w:cs="Arial"/>
          <w:color w:val="548DD4" w:themeColor="text2" w:themeTint="99"/>
          <w:sz w:val="26"/>
          <w:szCs w:val="26"/>
        </w:rPr>
        <w:t xml:space="preserve">acidad para realizar un trabajo. </w:t>
      </w:r>
      <w:r w:rsidRPr="00D50975">
        <w:rPr>
          <w:rFonts w:ascii="Arial" w:hAnsi="Arial" w:cs="Arial"/>
          <w:bCs/>
          <w:color w:val="548DD4" w:themeColor="text2" w:themeTint="99"/>
          <w:sz w:val="26"/>
          <w:szCs w:val="26"/>
        </w:rPr>
        <w:t xml:space="preserve">Potencia </w:t>
      </w:r>
      <w:r w:rsidRPr="00D50975">
        <w:rPr>
          <w:rFonts w:ascii="Arial" w:hAnsi="Arial" w:cs="Arial"/>
          <w:color w:val="548DD4" w:themeColor="text2" w:themeTint="99"/>
          <w:sz w:val="26"/>
          <w:szCs w:val="26"/>
        </w:rPr>
        <w:t>es el trabajo realizado en la unidad de tiempo.</w:t>
      </w:r>
    </w:p>
    <w:p w:rsidR="006A4A2C" w:rsidRDefault="006A4A2C" w:rsidP="00456172">
      <w:pPr>
        <w:rPr>
          <w:rFonts w:ascii="Arial" w:hAnsi="Arial" w:cs="Arial"/>
          <w:b/>
          <w:color w:val="548DD4" w:themeColor="text2" w:themeTint="99"/>
          <w:sz w:val="24"/>
          <w:szCs w:val="24"/>
        </w:rPr>
      </w:pPr>
    </w:p>
    <w:p w:rsidR="002F499B" w:rsidRPr="00AC068B" w:rsidRDefault="00AC068B" w:rsidP="00AC068B">
      <w:pPr>
        <w:rPr>
          <w:rFonts w:ascii="Arial" w:hAnsi="Arial" w:cs="Arial"/>
          <w:b/>
          <w:color w:val="548DD4" w:themeColor="text2" w:themeTint="99"/>
          <w:sz w:val="24"/>
          <w:szCs w:val="24"/>
        </w:rPr>
      </w:pPr>
      <w:r>
        <w:rPr>
          <w:rFonts w:ascii="Arial" w:hAnsi="Arial" w:cs="Arial"/>
          <w:b/>
          <w:sz w:val="24"/>
          <w:szCs w:val="24"/>
        </w:rPr>
        <w:t xml:space="preserve">1. </w:t>
      </w:r>
      <w:r w:rsidR="002F499B" w:rsidRPr="00AC068B">
        <w:rPr>
          <w:rFonts w:ascii="Arial" w:hAnsi="Arial" w:cs="Arial"/>
          <w:b/>
          <w:sz w:val="24"/>
          <w:szCs w:val="24"/>
        </w:rPr>
        <w:t>Establece la relación entre trabajo, potencia y energía.</w:t>
      </w:r>
    </w:p>
    <w:p w:rsidR="002F499B" w:rsidRDefault="002F499B" w:rsidP="002F499B">
      <w:pPr>
        <w:rPr>
          <w:rFonts w:ascii="Arial" w:hAnsi="Arial" w:cs="Arial"/>
          <w:b/>
          <w:color w:val="548DD4" w:themeColor="text2" w:themeTint="99"/>
          <w:sz w:val="24"/>
          <w:szCs w:val="24"/>
        </w:rPr>
      </w:pPr>
      <w:r>
        <w:rPr>
          <w:rFonts w:ascii="Arial" w:hAnsi="Arial" w:cs="Arial"/>
          <w:b/>
          <w:noProof/>
          <w:color w:val="548DD4" w:themeColor="text2" w:themeTint="99"/>
          <w:sz w:val="24"/>
          <w:szCs w:val="24"/>
          <w:lang w:val="es-CO" w:eastAsia="es-CO"/>
        </w:rPr>
        <w:drawing>
          <wp:inline distT="0" distB="0" distL="0" distR="0">
            <wp:extent cx="8309610" cy="3200400"/>
            <wp:effectExtent l="76200" t="0" r="0" b="3810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B67AF" w:rsidRDefault="003B67AF" w:rsidP="003B67AF">
      <w:pPr>
        <w:jc w:val="center"/>
        <w:rPr>
          <w:rFonts w:ascii="Arial" w:hAnsi="Arial" w:cs="Arial"/>
          <w:sz w:val="18"/>
          <w:szCs w:val="18"/>
          <w:lang w:val="es-CO"/>
        </w:rPr>
      </w:pPr>
      <w:r w:rsidRPr="003B67AF">
        <w:rPr>
          <w:rFonts w:ascii="Arial" w:hAnsi="Arial" w:cs="Arial"/>
          <w:sz w:val="18"/>
          <w:szCs w:val="18"/>
          <w:lang w:val="es-CO"/>
        </w:rPr>
        <w:lastRenderedPageBreak/>
        <w:t xml:space="preserve">Imágenes: </w:t>
      </w:r>
      <w:hyperlink r:id="rId25" w:history="1">
        <w:r w:rsidRPr="00371EA3">
          <w:rPr>
            <w:rStyle w:val="Hipervnculo"/>
            <w:rFonts w:ascii="Arial" w:hAnsi="Arial" w:cs="Arial"/>
            <w:sz w:val="18"/>
            <w:szCs w:val="18"/>
            <w:lang w:val="es-CO"/>
          </w:rPr>
          <w:t>http://2.bp.blogspot.com/_HMvZf7d0ERc/TKvPN7K14xI/AAAAAAAAABk/kmBCkqqNbZE/s1600/ENERGIA+CINETICA.png</w:t>
        </w:r>
      </w:hyperlink>
    </w:p>
    <w:p w:rsidR="003B67AF" w:rsidRDefault="003B67AF" w:rsidP="003B67AF">
      <w:pPr>
        <w:jc w:val="center"/>
        <w:rPr>
          <w:rFonts w:ascii="Arial" w:hAnsi="Arial" w:cs="Arial"/>
          <w:sz w:val="18"/>
          <w:szCs w:val="18"/>
          <w:lang w:val="es-CO"/>
        </w:rPr>
      </w:pPr>
      <w:hyperlink r:id="rId26" w:history="1">
        <w:r w:rsidRPr="00371EA3">
          <w:rPr>
            <w:rStyle w:val="Hipervnculo"/>
            <w:rFonts w:ascii="Arial" w:hAnsi="Arial" w:cs="Arial"/>
            <w:sz w:val="18"/>
            <w:szCs w:val="18"/>
            <w:lang w:val="es-CO"/>
          </w:rPr>
          <w:t>http://3.bp.blogspot.com/_1Ikc0N1NSZA/TTrq_v-bJMI/AAAAAAAAABg/rDC6VKDDt1w/s1600/cuestas%2525203%252520potencia%252520copia.jpg</w:t>
        </w:r>
      </w:hyperlink>
    </w:p>
    <w:p w:rsidR="003B67AF" w:rsidRDefault="003B67AF" w:rsidP="003B67AF">
      <w:pPr>
        <w:jc w:val="center"/>
        <w:rPr>
          <w:rFonts w:ascii="Arial" w:hAnsi="Arial" w:cs="Arial"/>
          <w:sz w:val="18"/>
          <w:szCs w:val="18"/>
          <w:lang w:val="es-CO"/>
        </w:rPr>
      </w:pPr>
      <w:hyperlink r:id="rId27" w:history="1">
        <w:r w:rsidRPr="00371EA3">
          <w:rPr>
            <w:rStyle w:val="Hipervnculo"/>
            <w:rFonts w:ascii="Arial" w:hAnsi="Arial" w:cs="Arial"/>
            <w:sz w:val="18"/>
            <w:szCs w:val="18"/>
            <w:lang w:val="es-CO"/>
          </w:rPr>
          <w:t>http://neetescuela.com/wp-content/uploads/2011/03/trabajo.gif</w:t>
        </w:r>
      </w:hyperlink>
    </w:p>
    <w:p w:rsidR="003B67AF" w:rsidRPr="002F499B" w:rsidRDefault="003B67AF" w:rsidP="003B67AF">
      <w:pPr>
        <w:jc w:val="center"/>
        <w:rPr>
          <w:rFonts w:ascii="Arial" w:hAnsi="Arial" w:cs="Arial"/>
          <w:b/>
          <w:color w:val="548DD4" w:themeColor="text2" w:themeTint="99"/>
          <w:sz w:val="24"/>
          <w:szCs w:val="24"/>
        </w:rPr>
      </w:pPr>
    </w:p>
    <w:p w:rsidR="006A4A2C" w:rsidRDefault="006A4A2C" w:rsidP="00AC068B">
      <w:pPr>
        <w:rPr>
          <w:rFonts w:ascii="Arial" w:hAnsi="Arial" w:cs="Arial"/>
          <w:color w:val="548DD4" w:themeColor="text2" w:themeTint="99"/>
          <w:sz w:val="24"/>
          <w:szCs w:val="24"/>
        </w:rPr>
      </w:pPr>
      <w:r>
        <w:rPr>
          <w:rFonts w:ascii="Arial" w:hAnsi="Arial" w:cs="Arial"/>
          <w:color w:val="548DD4" w:themeColor="text2" w:themeTint="99"/>
          <w:sz w:val="24"/>
          <w:szCs w:val="24"/>
        </w:rPr>
        <w:t>Trabajo</w:t>
      </w:r>
    </w:p>
    <w:p w:rsidR="00AC068B" w:rsidRDefault="00AC068B" w:rsidP="00AC068B">
      <w:pPr>
        <w:pBdr>
          <w:top w:val="single" w:sz="12" w:space="1" w:color="auto"/>
          <w:bottom w:val="single" w:sz="12" w:space="1" w:color="auto"/>
        </w:pBdr>
        <w:rPr>
          <w:rFonts w:ascii="Arial" w:hAnsi="Arial" w:cs="Arial"/>
          <w:color w:val="548DD4" w:themeColor="text2" w:themeTint="99"/>
          <w:sz w:val="24"/>
          <w:szCs w:val="24"/>
        </w:rPr>
      </w:pPr>
    </w:p>
    <w:p w:rsidR="00AC068B" w:rsidRDefault="00AC068B" w:rsidP="00AC068B">
      <w:pPr>
        <w:rPr>
          <w:rFonts w:ascii="Arial" w:hAnsi="Arial" w:cs="Arial"/>
          <w:color w:val="548DD4" w:themeColor="text2" w:themeTint="99"/>
          <w:sz w:val="24"/>
          <w:szCs w:val="24"/>
        </w:rPr>
      </w:pPr>
      <w:r>
        <w:rPr>
          <w:rFonts w:ascii="Arial" w:hAnsi="Arial" w:cs="Arial"/>
          <w:color w:val="548DD4" w:themeColor="text2" w:themeTint="99"/>
          <w:sz w:val="24"/>
          <w:szCs w:val="24"/>
        </w:rPr>
        <w:t>Potencia</w:t>
      </w:r>
    </w:p>
    <w:p w:rsidR="00AC068B" w:rsidRDefault="00AC068B" w:rsidP="00AC068B">
      <w:pPr>
        <w:pBdr>
          <w:top w:val="single" w:sz="12" w:space="1" w:color="auto"/>
          <w:bottom w:val="single" w:sz="12" w:space="1" w:color="auto"/>
        </w:pBdr>
        <w:rPr>
          <w:rFonts w:ascii="Arial" w:hAnsi="Arial" w:cs="Arial"/>
          <w:color w:val="548DD4" w:themeColor="text2" w:themeTint="99"/>
          <w:sz w:val="24"/>
          <w:szCs w:val="24"/>
        </w:rPr>
      </w:pPr>
    </w:p>
    <w:p w:rsidR="00AC068B" w:rsidRDefault="00AC068B" w:rsidP="00AC068B">
      <w:pPr>
        <w:rPr>
          <w:rFonts w:ascii="Arial" w:hAnsi="Arial" w:cs="Arial"/>
          <w:color w:val="548DD4" w:themeColor="text2" w:themeTint="99"/>
          <w:sz w:val="24"/>
          <w:szCs w:val="24"/>
        </w:rPr>
      </w:pPr>
      <w:r>
        <w:rPr>
          <w:rFonts w:ascii="Arial" w:hAnsi="Arial" w:cs="Arial"/>
          <w:color w:val="548DD4" w:themeColor="text2" w:themeTint="99"/>
          <w:sz w:val="24"/>
          <w:szCs w:val="24"/>
        </w:rPr>
        <w:t>Energía</w:t>
      </w:r>
    </w:p>
    <w:p w:rsidR="00AC068B" w:rsidRDefault="00AC068B" w:rsidP="00AC068B">
      <w:pPr>
        <w:pBdr>
          <w:top w:val="single" w:sz="12" w:space="1" w:color="auto"/>
          <w:bottom w:val="single" w:sz="12" w:space="1" w:color="auto"/>
        </w:pBdr>
        <w:rPr>
          <w:rFonts w:ascii="Arial" w:hAnsi="Arial" w:cs="Arial"/>
          <w:color w:val="548DD4" w:themeColor="text2" w:themeTint="99"/>
          <w:sz w:val="24"/>
          <w:szCs w:val="24"/>
        </w:rPr>
      </w:pPr>
    </w:p>
    <w:p w:rsidR="00AC068B" w:rsidRDefault="00AC068B" w:rsidP="00AC068B">
      <w:pPr>
        <w:rPr>
          <w:rFonts w:ascii="Arial" w:hAnsi="Arial" w:cs="Arial"/>
          <w:color w:val="548DD4" w:themeColor="text2" w:themeTint="99"/>
          <w:sz w:val="24"/>
          <w:szCs w:val="24"/>
        </w:rPr>
      </w:pPr>
    </w:p>
    <w:p w:rsidR="00BA134B" w:rsidRPr="00BA134B" w:rsidRDefault="00AC068B" w:rsidP="00AC068B">
      <w:pPr>
        <w:rPr>
          <w:rFonts w:ascii="Arial" w:hAnsi="Arial" w:cs="Arial"/>
          <w:color w:val="548DD4" w:themeColor="text2" w:themeTint="99"/>
          <w:sz w:val="24"/>
          <w:szCs w:val="24"/>
        </w:rPr>
      </w:pPr>
      <w:r w:rsidRPr="00AC068B">
        <w:rPr>
          <w:rFonts w:ascii="Arial" w:hAnsi="Arial" w:cs="Arial"/>
          <w:b/>
          <w:sz w:val="24"/>
          <w:szCs w:val="24"/>
        </w:rPr>
        <w:t xml:space="preserve">2. </w:t>
      </w:r>
      <w:r w:rsidR="00BA134B" w:rsidRPr="00AC068B">
        <w:rPr>
          <w:rFonts w:ascii="Arial" w:hAnsi="Arial" w:cs="Arial"/>
          <w:b/>
          <w:sz w:val="24"/>
          <w:szCs w:val="24"/>
        </w:rPr>
        <w:t xml:space="preserve">Observa el siguiente video </w:t>
      </w:r>
    </w:p>
    <w:p w:rsidR="00B92730" w:rsidRPr="002C26B9" w:rsidRDefault="005E7E83" w:rsidP="00AC068B">
      <w:pPr>
        <w:ind w:left="360"/>
        <w:rPr>
          <w:rFonts w:ascii="Arial" w:hAnsi="Arial" w:cs="Arial"/>
          <w:b/>
          <w:color w:val="548DD4" w:themeColor="text2" w:themeTint="99"/>
          <w:sz w:val="24"/>
          <w:szCs w:val="24"/>
        </w:rPr>
      </w:pPr>
      <w:hyperlink r:id="rId28" w:history="1">
        <w:r w:rsidR="00BA134B" w:rsidRPr="002C26B9">
          <w:rPr>
            <w:rStyle w:val="Hipervnculo"/>
            <w:rFonts w:ascii="Arial" w:hAnsi="Arial" w:cs="Arial"/>
            <w:b/>
            <w:sz w:val="24"/>
            <w:szCs w:val="24"/>
          </w:rPr>
          <w:t>http://www.youtube.com/watch?v=A3VtQ2QL01U</w:t>
        </w:r>
      </w:hyperlink>
    </w:p>
    <w:p w:rsidR="00BA134B" w:rsidRDefault="00BA134B" w:rsidP="00BA134B">
      <w:pPr>
        <w:jc w:val="center"/>
        <w:rPr>
          <w:rFonts w:ascii="Arial" w:hAnsi="Arial" w:cs="Arial"/>
          <w:color w:val="548DD4" w:themeColor="text2" w:themeTint="99"/>
          <w:sz w:val="24"/>
          <w:szCs w:val="24"/>
        </w:rPr>
      </w:pPr>
    </w:p>
    <w:p w:rsidR="00BA134B" w:rsidRDefault="007F1786" w:rsidP="00C92D7B">
      <w:pPr>
        <w:pStyle w:val="Prrafodelista"/>
        <w:numPr>
          <w:ilvl w:val="0"/>
          <w:numId w:val="25"/>
        </w:numPr>
        <w:rPr>
          <w:rFonts w:ascii="Arial" w:hAnsi="Arial" w:cs="Arial"/>
          <w:color w:val="548DD4" w:themeColor="text2" w:themeTint="99"/>
          <w:sz w:val="24"/>
          <w:szCs w:val="24"/>
        </w:rPr>
      </w:pPr>
      <w:r>
        <w:rPr>
          <w:rFonts w:ascii="Arial" w:hAnsi="Arial" w:cs="Arial"/>
          <w:color w:val="548DD4" w:themeColor="text2" w:themeTint="99"/>
          <w:sz w:val="24"/>
          <w:szCs w:val="24"/>
        </w:rPr>
        <w:t>Explica el principio de la conservación de la energía.</w:t>
      </w:r>
    </w:p>
    <w:p w:rsidR="00AC068B" w:rsidRPr="006A4A2C" w:rsidRDefault="00AC068B" w:rsidP="00AC068B">
      <w:pPr>
        <w:pStyle w:val="Prrafodelista"/>
        <w:pBdr>
          <w:bottom w:val="single" w:sz="12" w:space="1" w:color="auto"/>
        </w:pBdr>
        <w:spacing w:after="120"/>
        <w:ind w:left="1068"/>
        <w:rPr>
          <w:rFonts w:ascii="Arial" w:hAnsi="Arial" w:cs="Arial"/>
          <w:b/>
          <w:color w:val="548DD4" w:themeColor="text2" w:themeTint="99"/>
          <w:sz w:val="24"/>
          <w:szCs w:val="24"/>
        </w:rPr>
      </w:pPr>
    </w:p>
    <w:p w:rsidR="00AC068B" w:rsidRPr="006A4A2C" w:rsidRDefault="00AC068B" w:rsidP="00AC068B">
      <w:pPr>
        <w:pStyle w:val="Prrafodelista"/>
        <w:spacing w:after="120"/>
        <w:ind w:left="1068"/>
        <w:rPr>
          <w:rFonts w:ascii="Arial" w:hAnsi="Arial" w:cs="Arial"/>
          <w:b/>
          <w:color w:val="548DD4" w:themeColor="text2" w:themeTint="99"/>
          <w:sz w:val="24"/>
          <w:szCs w:val="24"/>
        </w:rPr>
      </w:pPr>
    </w:p>
    <w:p w:rsidR="00AC068B" w:rsidRPr="006A4A2C" w:rsidRDefault="00AC068B" w:rsidP="00AC068B">
      <w:pPr>
        <w:pStyle w:val="Prrafodelista"/>
        <w:pBdr>
          <w:bottom w:val="single" w:sz="12" w:space="1" w:color="auto"/>
        </w:pBdr>
        <w:spacing w:after="120"/>
        <w:ind w:left="1068"/>
        <w:rPr>
          <w:rFonts w:ascii="Arial" w:hAnsi="Arial" w:cs="Arial"/>
          <w:b/>
          <w:color w:val="548DD4" w:themeColor="text2" w:themeTint="99"/>
          <w:sz w:val="24"/>
          <w:szCs w:val="24"/>
        </w:rPr>
      </w:pPr>
    </w:p>
    <w:p w:rsidR="00AC068B" w:rsidRDefault="00AC068B" w:rsidP="00AC068B">
      <w:pPr>
        <w:pStyle w:val="Prrafodelista"/>
        <w:ind w:left="1068"/>
        <w:rPr>
          <w:rFonts w:ascii="Arial" w:hAnsi="Arial" w:cs="Arial"/>
          <w:b/>
          <w:color w:val="548DD4" w:themeColor="text2" w:themeTint="99"/>
          <w:sz w:val="24"/>
          <w:szCs w:val="24"/>
          <w:lang w:val="es-CO"/>
        </w:rPr>
      </w:pPr>
    </w:p>
    <w:p w:rsidR="00AC068B" w:rsidRDefault="00AC068B" w:rsidP="00AC068B">
      <w:pPr>
        <w:pStyle w:val="Prrafodelista"/>
        <w:ind w:left="1068"/>
        <w:rPr>
          <w:rFonts w:ascii="Arial" w:hAnsi="Arial" w:cs="Arial"/>
          <w:color w:val="548DD4" w:themeColor="text2" w:themeTint="99"/>
          <w:sz w:val="24"/>
          <w:szCs w:val="24"/>
        </w:rPr>
      </w:pPr>
    </w:p>
    <w:p w:rsidR="007F1786" w:rsidRDefault="007F1786" w:rsidP="00C92D7B">
      <w:pPr>
        <w:pStyle w:val="Prrafodelista"/>
        <w:numPr>
          <w:ilvl w:val="0"/>
          <w:numId w:val="25"/>
        </w:numPr>
        <w:rPr>
          <w:rFonts w:ascii="Arial" w:hAnsi="Arial" w:cs="Arial"/>
          <w:color w:val="548DD4" w:themeColor="text2" w:themeTint="99"/>
          <w:sz w:val="24"/>
          <w:szCs w:val="24"/>
        </w:rPr>
      </w:pPr>
      <w:r>
        <w:rPr>
          <w:rFonts w:ascii="Arial" w:hAnsi="Arial" w:cs="Arial"/>
          <w:color w:val="548DD4" w:themeColor="text2" w:themeTint="99"/>
          <w:sz w:val="24"/>
          <w:szCs w:val="24"/>
        </w:rPr>
        <w:t>¿Qué energías intervienen en el principio de la conservación de la energía?</w:t>
      </w:r>
    </w:p>
    <w:p w:rsidR="00AC068B" w:rsidRPr="006A4A2C" w:rsidRDefault="00AC068B" w:rsidP="00AC068B">
      <w:pPr>
        <w:pStyle w:val="Prrafodelista"/>
        <w:pBdr>
          <w:bottom w:val="single" w:sz="12" w:space="1" w:color="auto"/>
        </w:pBdr>
        <w:spacing w:after="120"/>
        <w:ind w:left="1068"/>
        <w:rPr>
          <w:rFonts w:ascii="Arial" w:hAnsi="Arial" w:cs="Arial"/>
          <w:b/>
          <w:color w:val="548DD4" w:themeColor="text2" w:themeTint="99"/>
          <w:sz w:val="24"/>
          <w:szCs w:val="24"/>
        </w:rPr>
      </w:pPr>
    </w:p>
    <w:p w:rsidR="00AC068B" w:rsidRPr="006A4A2C" w:rsidRDefault="00AC068B" w:rsidP="00AC068B">
      <w:pPr>
        <w:pStyle w:val="Prrafodelista"/>
        <w:spacing w:after="120"/>
        <w:ind w:left="1068"/>
        <w:rPr>
          <w:rFonts w:ascii="Arial" w:hAnsi="Arial" w:cs="Arial"/>
          <w:b/>
          <w:color w:val="548DD4" w:themeColor="text2" w:themeTint="99"/>
          <w:sz w:val="24"/>
          <w:szCs w:val="24"/>
        </w:rPr>
      </w:pPr>
    </w:p>
    <w:p w:rsidR="00AC068B" w:rsidRPr="006A4A2C" w:rsidRDefault="00AC068B" w:rsidP="00AC068B">
      <w:pPr>
        <w:pStyle w:val="Prrafodelista"/>
        <w:pBdr>
          <w:bottom w:val="single" w:sz="12" w:space="1" w:color="auto"/>
        </w:pBdr>
        <w:spacing w:after="120"/>
        <w:ind w:left="1068"/>
        <w:rPr>
          <w:rFonts w:ascii="Arial" w:hAnsi="Arial" w:cs="Arial"/>
          <w:b/>
          <w:color w:val="548DD4" w:themeColor="text2" w:themeTint="99"/>
          <w:sz w:val="24"/>
          <w:szCs w:val="24"/>
        </w:rPr>
      </w:pPr>
    </w:p>
    <w:p w:rsidR="007F1786" w:rsidRDefault="007F1786" w:rsidP="00C92D7B">
      <w:pPr>
        <w:pStyle w:val="Prrafodelista"/>
        <w:numPr>
          <w:ilvl w:val="0"/>
          <w:numId w:val="25"/>
        </w:numPr>
        <w:rPr>
          <w:rFonts w:ascii="Arial" w:hAnsi="Arial" w:cs="Arial"/>
          <w:color w:val="548DD4" w:themeColor="text2" w:themeTint="99"/>
          <w:sz w:val="24"/>
          <w:szCs w:val="24"/>
        </w:rPr>
      </w:pPr>
      <w:r>
        <w:rPr>
          <w:rFonts w:ascii="Arial" w:hAnsi="Arial" w:cs="Arial"/>
          <w:color w:val="548DD4" w:themeColor="text2" w:themeTint="99"/>
          <w:sz w:val="24"/>
          <w:szCs w:val="24"/>
        </w:rPr>
        <w:t>¿Qué se entiende por disipación del calor en este principio?</w:t>
      </w:r>
    </w:p>
    <w:p w:rsidR="00AC068B" w:rsidRPr="006A4A2C" w:rsidRDefault="00AC068B" w:rsidP="00AC068B">
      <w:pPr>
        <w:pStyle w:val="Prrafodelista"/>
        <w:pBdr>
          <w:bottom w:val="single" w:sz="12" w:space="1" w:color="auto"/>
        </w:pBdr>
        <w:spacing w:after="120"/>
        <w:ind w:left="1068"/>
        <w:rPr>
          <w:rFonts w:ascii="Arial" w:hAnsi="Arial" w:cs="Arial"/>
          <w:b/>
          <w:color w:val="548DD4" w:themeColor="text2" w:themeTint="99"/>
          <w:sz w:val="24"/>
          <w:szCs w:val="24"/>
        </w:rPr>
      </w:pPr>
    </w:p>
    <w:p w:rsidR="00AC068B" w:rsidRPr="006A4A2C" w:rsidRDefault="00AC068B" w:rsidP="00AC068B">
      <w:pPr>
        <w:pStyle w:val="Prrafodelista"/>
        <w:spacing w:after="120"/>
        <w:ind w:left="1068"/>
        <w:rPr>
          <w:rFonts w:ascii="Arial" w:hAnsi="Arial" w:cs="Arial"/>
          <w:b/>
          <w:color w:val="548DD4" w:themeColor="text2" w:themeTint="99"/>
          <w:sz w:val="24"/>
          <w:szCs w:val="24"/>
        </w:rPr>
      </w:pPr>
    </w:p>
    <w:p w:rsidR="00AC068B" w:rsidRPr="006A4A2C" w:rsidRDefault="00AC068B" w:rsidP="00AC068B">
      <w:pPr>
        <w:pStyle w:val="Prrafodelista"/>
        <w:pBdr>
          <w:bottom w:val="single" w:sz="12" w:space="1" w:color="auto"/>
        </w:pBdr>
        <w:spacing w:after="120"/>
        <w:ind w:left="1068"/>
        <w:rPr>
          <w:rFonts w:ascii="Arial" w:hAnsi="Arial" w:cs="Arial"/>
          <w:b/>
          <w:color w:val="548DD4" w:themeColor="text2" w:themeTint="99"/>
          <w:sz w:val="24"/>
          <w:szCs w:val="24"/>
        </w:rPr>
      </w:pPr>
    </w:p>
    <w:p w:rsidR="00AC068B" w:rsidRDefault="00AC068B" w:rsidP="00AC068B">
      <w:pPr>
        <w:pStyle w:val="Prrafodelista"/>
        <w:ind w:left="1068"/>
        <w:rPr>
          <w:rFonts w:ascii="Arial" w:hAnsi="Arial" w:cs="Arial"/>
          <w:b/>
          <w:color w:val="548DD4" w:themeColor="text2" w:themeTint="99"/>
          <w:sz w:val="24"/>
          <w:szCs w:val="24"/>
          <w:lang w:val="es-CO"/>
        </w:rPr>
      </w:pPr>
    </w:p>
    <w:p w:rsidR="003B67AF" w:rsidRDefault="003B67AF" w:rsidP="00F74B98">
      <w:pPr>
        <w:pStyle w:val="Ttulo1"/>
        <w:rPr>
          <w:color w:val="auto"/>
          <w:lang w:val="es-CO"/>
        </w:rPr>
      </w:pPr>
    </w:p>
    <w:p w:rsidR="003461DB" w:rsidRDefault="003461DB" w:rsidP="00F74B98">
      <w:pPr>
        <w:pStyle w:val="Ttulo1"/>
        <w:rPr>
          <w:color w:val="auto"/>
          <w:lang w:val="es-CO"/>
        </w:rPr>
      </w:pPr>
      <w:r w:rsidRPr="0005161F">
        <w:rPr>
          <w:color w:val="auto"/>
          <w:lang w:val="es-CO"/>
        </w:rPr>
        <w:t>ACTIVIDAD</w:t>
      </w:r>
      <w:r>
        <w:rPr>
          <w:color w:val="auto"/>
          <w:lang w:val="es-CO"/>
        </w:rPr>
        <w:t xml:space="preserve"> No. </w:t>
      </w:r>
      <w:r w:rsidR="00AC068B">
        <w:rPr>
          <w:color w:val="auto"/>
          <w:lang w:val="es-CO"/>
        </w:rPr>
        <w:t>3</w:t>
      </w:r>
    </w:p>
    <w:p w:rsidR="00F74B98" w:rsidRPr="00F74B98" w:rsidRDefault="00F74B98" w:rsidP="00F74B98">
      <w:pPr>
        <w:rPr>
          <w:lang w:val="es-CO"/>
        </w:rPr>
      </w:pPr>
    </w:p>
    <w:p w:rsidR="00F87D56" w:rsidRPr="00D50975" w:rsidRDefault="00F87D56" w:rsidP="00F87D56">
      <w:pPr>
        <w:jc w:val="center"/>
        <w:rPr>
          <w:rFonts w:ascii="Arial" w:hAnsi="Arial" w:cs="Arial"/>
          <w:b/>
          <w:color w:val="548DD4" w:themeColor="text2" w:themeTint="99"/>
          <w:sz w:val="26"/>
          <w:szCs w:val="26"/>
        </w:rPr>
      </w:pPr>
      <w:r w:rsidRPr="00D50975">
        <w:rPr>
          <w:rFonts w:ascii="Arial" w:hAnsi="Arial" w:cs="Arial"/>
          <w:b/>
          <w:color w:val="548DD4" w:themeColor="text2" w:themeTint="99"/>
          <w:sz w:val="26"/>
          <w:szCs w:val="26"/>
        </w:rPr>
        <w:t>Astronomía y el movimiento circular uniforme</w:t>
      </w:r>
    </w:p>
    <w:p w:rsidR="007F1786" w:rsidRDefault="007F1786" w:rsidP="000A10C0">
      <w:pPr>
        <w:rPr>
          <w:rFonts w:ascii="Arial" w:hAnsi="Arial" w:cs="Arial"/>
          <w:color w:val="548DD4" w:themeColor="text2" w:themeTint="99"/>
          <w:sz w:val="26"/>
          <w:szCs w:val="26"/>
        </w:rPr>
      </w:pPr>
      <w:r w:rsidRPr="00D50975">
        <w:rPr>
          <w:rFonts w:ascii="Arial" w:hAnsi="Arial" w:cs="Arial"/>
          <w:color w:val="548DD4" w:themeColor="text2" w:themeTint="99"/>
          <w:sz w:val="26"/>
          <w:szCs w:val="26"/>
        </w:rPr>
        <w:t xml:space="preserve">En física, el </w:t>
      </w:r>
      <w:r w:rsidRPr="00D50975">
        <w:rPr>
          <w:rFonts w:ascii="Arial" w:hAnsi="Arial" w:cs="Arial"/>
          <w:bCs/>
          <w:color w:val="548DD4" w:themeColor="text2" w:themeTint="99"/>
          <w:sz w:val="26"/>
          <w:szCs w:val="26"/>
        </w:rPr>
        <w:t>movimiento circular uniforme</w:t>
      </w:r>
      <w:r w:rsidRPr="00D50975">
        <w:rPr>
          <w:rFonts w:ascii="Arial" w:hAnsi="Arial" w:cs="Arial"/>
          <w:color w:val="548DD4" w:themeColor="text2" w:themeTint="99"/>
          <w:sz w:val="26"/>
          <w:szCs w:val="26"/>
        </w:rPr>
        <w:t xml:space="preserve"> describe el movimiento de un cuerpo atravesando, con rapidez constante, una trayectoria circular.</w:t>
      </w:r>
    </w:p>
    <w:p w:rsidR="003B67AF" w:rsidRPr="00D50975" w:rsidRDefault="003B67AF" w:rsidP="000A10C0">
      <w:pPr>
        <w:rPr>
          <w:rFonts w:ascii="Arial" w:hAnsi="Arial" w:cs="Arial"/>
          <w:color w:val="548DD4" w:themeColor="text2" w:themeTint="99"/>
          <w:sz w:val="26"/>
          <w:szCs w:val="26"/>
        </w:rPr>
      </w:pPr>
    </w:p>
    <w:p w:rsidR="00F74B98" w:rsidRPr="008D7AF7" w:rsidRDefault="00F74B98" w:rsidP="007F1786">
      <w:pPr>
        <w:rPr>
          <w:rFonts w:ascii="Arial" w:hAnsi="Arial" w:cs="Arial"/>
          <w:b/>
          <w:color w:val="548DD4" w:themeColor="text2" w:themeTint="99"/>
          <w:sz w:val="24"/>
          <w:szCs w:val="24"/>
        </w:rPr>
      </w:pPr>
      <w:r w:rsidRPr="00F74B98">
        <w:rPr>
          <w:rFonts w:ascii="Arial" w:hAnsi="Arial" w:cs="Arial"/>
          <w:b/>
          <w:sz w:val="24"/>
          <w:szCs w:val="24"/>
        </w:rPr>
        <w:t xml:space="preserve">1. </w:t>
      </w:r>
      <w:r w:rsidR="007F1786" w:rsidRPr="00F74B98">
        <w:rPr>
          <w:rFonts w:ascii="Arial" w:hAnsi="Arial" w:cs="Arial"/>
          <w:b/>
          <w:sz w:val="24"/>
          <w:szCs w:val="24"/>
        </w:rPr>
        <w:t xml:space="preserve">Diferencie estos conceptos propios del movimiento </w:t>
      </w:r>
      <w:r w:rsidR="00683378" w:rsidRPr="00F74B98">
        <w:rPr>
          <w:rFonts w:ascii="Arial" w:hAnsi="Arial" w:cs="Arial"/>
          <w:b/>
          <w:sz w:val="24"/>
          <w:szCs w:val="24"/>
        </w:rPr>
        <w:t>circular.</w:t>
      </w:r>
    </w:p>
    <w:tbl>
      <w:tblPr>
        <w:tblStyle w:val="Tablaconcuadrcula"/>
        <w:tblW w:w="0" w:type="auto"/>
        <w:tblLook w:val="04A0"/>
      </w:tblPr>
      <w:tblGrid>
        <w:gridCol w:w="6599"/>
        <w:gridCol w:w="6623"/>
      </w:tblGrid>
      <w:tr w:rsidR="007F1786" w:rsidRPr="008D7AF7" w:rsidTr="00F74B98">
        <w:trPr>
          <w:trHeight w:val="511"/>
        </w:trPr>
        <w:tc>
          <w:tcPr>
            <w:tcW w:w="6599" w:type="dxa"/>
            <w:shd w:val="clear" w:color="auto" w:fill="C6D9F1" w:themeFill="text2" w:themeFillTint="33"/>
            <w:vAlign w:val="center"/>
          </w:tcPr>
          <w:p w:rsidR="007F1786" w:rsidRPr="00F74B98" w:rsidRDefault="007F1786" w:rsidP="00F74B98">
            <w:pPr>
              <w:jc w:val="center"/>
              <w:rPr>
                <w:rFonts w:ascii="Arial" w:hAnsi="Arial" w:cs="Arial"/>
                <w:b/>
                <w:sz w:val="24"/>
                <w:szCs w:val="24"/>
              </w:rPr>
            </w:pPr>
            <w:r w:rsidRPr="00F74B98">
              <w:rPr>
                <w:rFonts w:ascii="Arial" w:hAnsi="Arial" w:cs="Arial"/>
                <w:b/>
                <w:sz w:val="24"/>
                <w:szCs w:val="24"/>
              </w:rPr>
              <w:lastRenderedPageBreak/>
              <w:t>Fuerza centrifuga</w:t>
            </w:r>
          </w:p>
        </w:tc>
        <w:tc>
          <w:tcPr>
            <w:tcW w:w="6623" w:type="dxa"/>
            <w:shd w:val="clear" w:color="auto" w:fill="C6D9F1" w:themeFill="text2" w:themeFillTint="33"/>
            <w:vAlign w:val="center"/>
          </w:tcPr>
          <w:p w:rsidR="007F1786" w:rsidRPr="00F74B98" w:rsidRDefault="007F1786" w:rsidP="00F74B98">
            <w:pPr>
              <w:jc w:val="center"/>
              <w:rPr>
                <w:rFonts w:ascii="Arial" w:hAnsi="Arial" w:cs="Arial"/>
                <w:b/>
                <w:sz w:val="24"/>
                <w:szCs w:val="24"/>
              </w:rPr>
            </w:pPr>
            <w:r w:rsidRPr="00F74B98">
              <w:rPr>
                <w:rFonts w:ascii="Arial" w:hAnsi="Arial" w:cs="Arial"/>
                <w:b/>
                <w:sz w:val="24"/>
                <w:szCs w:val="24"/>
              </w:rPr>
              <w:t>Fuerza centrípeta</w:t>
            </w:r>
          </w:p>
        </w:tc>
      </w:tr>
      <w:tr w:rsidR="007F1786" w:rsidRPr="008D7AF7" w:rsidTr="00F74B98">
        <w:tc>
          <w:tcPr>
            <w:tcW w:w="6599" w:type="dxa"/>
            <w:vAlign w:val="center"/>
          </w:tcPr>
          <w:p w:rsidR="007F1786" w:rsidRPr="008D7AF7" w:rsidRDefault="00683378" w:rsidP="00F74B98">
            <w:pPr>
              <w:jc w:val="center"/>
              <w:rPr>
                <w:rFonts w:ascii="Arial" w:hAnsi="Arial" w:cs="Arial"/>
                <w:b/>
                <w:color w:val="548DD4" w:themeColor="text2" w:themeTint="99"/>
                <w:sz w:val="24"/>
                <w:szCs w:val="24"/>
              </w:rPr>
            </w:pPr>
            <w:r w:rsidRPr="008D7AF7">
              <w:rPr>
                <w:rFonts w:ascii="Arial" w:hAnsi="Arial" w:cs="Arial"/>
                <w:b/>
                <w:noProof/>
                <w:color w:val="548DD4" w:themeColor="text2" w:themeTint="99"/>
                <w:sz w:val="24"/>
                <w:szCs w:val="24"/>
                <w:lang w:val="es-CO" w:eastAsia="es-CO"/>
              </w:rPr>
              <w:drawing>
                <wp:inline distT="0" distB="0" distL="0" distR="0">
                  <wp:extent cx="3640105" cy="2030819"/>
                  <wp:effectExtent l="19050" t="0" r="0" b="0"/>
                  <wp:docPr id="2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646135" cy="2034183"/>
                          </a:xfrm>
                          <a:prstGeom prst="rect">
                            <a:avLst/>
                          </a:prstGeom>
                          <a:noFill/>
                          <a:ln w="9525">
                            <a:noFill/>
                            <a:miter lim="800000"/>
                            <a:headEnd/>
                            <a:tailEnd/>
                          </a:ln>
                        </pic:spPr>
                      </pic:pic>
                    </a:graphicData>
                  </a:graphic>
                </wp:inline>
              </w:drawing>
            </w:r>
          </w:p>
        </w:tc>
        <w:tc>
          <w:tcPr>
            <w:tcW w:w="6623" w:type="dxa"/>
            <w:vAlign w:val="center"/>
          </w:tcPr>
          <w:p w:rsidR="007F1786" w:rsidRPr="008D7AF7" w:rsidRDefault="00683378" w:rsidP="00F74B98">
            <w:pPr>
              <w:jc w:val="center"/>
              <w:rPr>
                <w:rFonts w:ascii="Arial" w:hAnsi="Arial" w:cs="Arial"/>
                <w:b/>
                <w:color w:val="548DD4" w:themeColor="text2" w:themeTint="99"/>
                <w:sz w:val="24"/>
                <w:szCs w:val="24"/>
              </w:rPr>
            </w:pPr>
            <w:r w:rsidRPr="008D7AF7">
              <w:rPr>
                <w:rFonts w:ascii="Arial" w:hAnsi="Arial" w:cs="Arial"/>
                <w:b/>
                <w:noProof/>
                <w:color w:val="548DD4" w:themeColor="text2" w:themeTint="99"/>
                <w:sz w:val="24"/>
                <w:szCs w:val="24"/>
                <w:lang w:val="es-CO" w:eastAsia="es-CO"/>
              </w:rPr>
              <w:drawing>
                <wp:inline distT="0" distB="0" distL="0" distR="0">
                  <wp:extent cx="3572540" cy="2039931"/>
                  <wp:effectExtent l="19050" t="0" r="8860" b="0"/>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3579117" cy="2043686"/>
                          </a:xfrm>
                          <a:prstGeom prst="rect">
                            <a:avLst/>
                          </a:prstGeom>
                          <a:noFill/>
                          <a:ln w="9525">
                            <a:noFill/>
                            <a:miter lim="800000"/>
                            <a:headEnd/>
                            <a:tailEnd/>
                          </a:ln>
                        </pic:spPr>
                      </pic:pic>
                    </a:graphicData>
                  </a:graphic>
                </wp:inline>
              </w:drawing>
            </w:r>
          </w:p>
        </w:tc>
      </w:tr>
      <w:tr w:rsidR="007F1786" w:rsidRPr="008D7AF7" w:rsidTr="00F74B98">
        <w:trPr>
          <w:trHeight w:val="2249"/>
        </w:trPr>
        <w:tc>
          <w:tcPr>
            <w:tcW w:w="6599" w:type="dxa"/>
            <w:vAlign w:val="center"/>
          </w:tcPr>
          <w:p w:rsidR="007F1786"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¿Al observar el grafico que puedes decir de la dirección del vector</w:t>
            </w:r>
            <w:r w:rsidR="002E3F0A" w:rsidRPr="008D7AF7">
              <w:rPr>
                <w:rFonts w:ascii="Arial" w:hAnsi="Arial" w:cs="Arial"/>
                <w:b/>
                <w:color w:val="548DD4" w:themeColor="text2" w:themeTint="99"/>
                <w:sz w:val="24"/>
                <w:szCs w:val="24"/>
              </w:rPr>
              <w:t xml:space="preserve"> en la fuerza centrífuga</w:t>
            </w:r>
            <w:r w:rsidRPr="008D7AF7">
              <w:rPr>
                <w:rFonts w:ascii="Arial" w:hAnsi="Arial" w:cs="Arial"/>
                <w:b/>
                <w:color w:val="548DD4" w:themeColor="text2" w:themeTint="99"/>
                <w:sz w:val="24"/>
                <w:szCs w:val="24"/>
              </w:rPr>
              <w:t>?</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c>
          <w:tcPr>
            <w:tcW w:w="6623" w:type="dxa"/>
            <w:vAlign w:val="center"/>
          </w:tcPr>
          <w:p w:rsidR="007F1786"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¿Al observar el grafico que puedes decir de la dirección del vector</w:t>
            </w:r>
            <w:r w:rsidR="002E3F0A" w:rsidRPr="008D7AF7">
              <w:rPr>
                <w:rFonts w:ascii="Arial" w:hAnsi="Arial" w:cs="Arial"/>
                <w:b/>
                <w:color w:val="548DD4" w:themeColor="text2" w:themeTint="99"/>
                <w:sz w:val="24"/>
                <w:szCs w:val="24"/>
              </w:rPr>
              <w:t xml:space="preserve"> en la fuerza centrípeta?</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r>
      <w:tr w:rsidR="007F1786" w:rsidRPr="008D7AF7" w:rsidTr="00F74B98">
        <w:tc>
          <w:tcPr>
            <w:tcW w:w="6599" w:type="dxa"/>
            <w:vAlign w:val="center"/>
          </w:tcPr>
          <w:p w:rsidR="007F1786"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¿Cuál es el concepto de aceleración en este movimiento</w:t>
            </w:r>
            <w:r w:rsidR="002E3F0A" w:rsidRPr="008D7AF7">
              <w:rPr>
                <w:rFonts w:ascii="Arial" w:hAnsi="Arial" w:cs="Arial"/>
                <w:b/>
                <w:color w:val="548DD4" w:themeColor="text2" w:themeTint="99"/>
                <w:sz w:val="24"/>
                <w:szCs w:val="24"/>
              </w:rPr>
              <w:t xml:space="preserve"> en la fuerza centrífuga</w:t>
            </w:r>
            <w:r w:rsidRPr="008D7AF7">
              <w:rPr>
                <w:rFonts w:ascii="Arial" w:hAnsi="Arial" w:cs="Arial"/>
                <w:b/>
                <w:color w:val="548DD4" w:themeColor="text2" w:themeTint="99"/>
                <w:sz w:val="24"/>
                <w:szCs w:val="24"/>
              </w:rPr>
              <w:t>?</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c>
          <w:tcPr>
            <w:tcW w:w="6623" w:type="dxa"/>
            <w:vAlign w:val="center"/>
          </w:tcPr>
          <w:p w:rsidR="007F1786"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¿Cuál es el concepto de aceleración en este movimiento</w:t>
            </w:r>
            <w:r w:rsidR="002E3F0A" w:rsidRPr="008D7AF7">
              <w:rPr>
                <w:rFonts w:ascii="Arial" w:hAnsi="Arial" w:cs="Arial"/>
                <w:b/>
                <w:color w:val="548DD4" w:themeColor="text2" w:themeTint="99"/>
                <w:sz w:val="24"/>
                <w:szCs w:val="24"/>
              </w:rPr>
              <w:t xml:space="preserve"> en la fuerza centrípeta</w:t>
            </w:r>
            <w:r w:rsidRPr="008D7AF7">
              <w:rPr>
                <w:rFonts w:ascii="Arial" w:hAnsi="Arial" w:cs="Arial"/>
                <w:b/>
                <w:color w:val="548DD4" w:themeColor="text2" w:themeTint="99"/>
                <w:sz w:val="24"/>
                <w:szCs w:val="24"/>
              </w:rPr>
              <w:t>?</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r>
      <w:tr w:rsidR="00683378" w:rsidRPr="008D7AF7" w:rsidTr="00F74B98">
        <w:tc>
          <w:tcPr>
            <w:tcW w:w="6599" w:type="dxa"/>
            <w:vAlign w:val="center"/>
          </w:tcPr>
          <w:p w:rsidR="00F74B98"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 xml:space="preserve">¿Cuál es la ecuación de este movimiento </w:t>
            </w:r>
            <w:r w:rsidR="002E3F0A" w:rsidRPr="008D7AF7">
              <w:rPr>
                <w:rFonts w:ascii="Arial" w:hAnsi="Arial" w:cs="Arial"/>
                <w:b/>
                <w:color w:val="548DD4" w:themeColor="text2" w:themeTint="99"/>
                <w:sz w:val="24"/>
                <w:szCs w:val="24"/>
              </w:rPr>
              <w:t>en la fuerza centrífuga? Explícala</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683378" w:rsidRPr="008D7AF7"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 xml:space="preserve"> </w:t>
            </w:r>
          </w:p>
        </w:tc>
        <w:tc>
          <w:tcPr>
            <w:tcW w:w="6623" w:type="dxa"/>
            <w:vAlign w:val="center"/>
          </w:tcPr>
          <w:p w:rsidR="00683378"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lastRenderedPageBreak/>
              <w:t>¿Cuál es la ecuación de este movimiento</w:t>
            </w:r>
            <w:r w:rsidR="002E3F0A" w:rsidRPr="008D7AF7">
              <w:rPr>
                <w:rFonts w:ascii="Arial" w:hAnsi="Arial" w:cs="Arial"/>
                <w:b/>
                <w:color w:val="548DD4" w:themeColor="text2" w:themeTint="99"/>
                <w:sz w:val="24"/>
                <w:szCs w:val="24"/>
              </w:rPr>
              <w:t xml:space="preserve"> en la fuerza centrípeta</w:t>
            </w:r>
            <w:r w:rsidRPr="008D7AF7">
              <w:rPr>
                <w:rFonts w:ascii="Arial" w:hAnsi="Arial" w:cs="Arial"/>
                <w:b/>
                <w:color w:val="548DD4" w:themeColor="text2" w:themeTint="99"/>
                <w:sz w:val="24"/>
                <w:szCs w:val="24"/>
              </w:rPr>
              <w:t xml:space="preserve"> ?explícala</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r>
      <w:tr w:rsidR="00683378" w:rsidRPr="008D7AF7" w:rsidTr="00F74B98">
        <w:tc>
          <w:tcPr>
            <w:tcW w:w="6599" w:type="dxa"/>
            <w:vAlign w:val="center"/>
          </w:tcPr>
          <w:p w:rsidR="00683378"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lastRenderedPageBreak/>
              <w:t>Da ejemplos donde se puede identificar</w:t>
            </w:r>
            <w:r w:rsidR="002E3F0A" w:rsidRPr="008D7AF7">
              <w:rPr>
                <w:rFonts w:ascii="Arial" w:hAnsi="Arial" w:cs="Arial"/>
                <w:b/>
                <w:color w:val="548DD4" w:themeColor="text2" w:themeTint="99"/>
                <w:sz w:val="24"/>
                <w:szCs w:val="24"/>
              </w:rPr>
              <w:t xml:space="preserve"> la fuerza centrífuga</w:t>
            </w:r>
            <w:r w:rsidRPr="008D7AF7">
              <w:rPr>
                <w:rFonts w:ascii="Arial" w:hAnsi="Arial" w:cs="Arial"/>
                <w:b/>
                <w:color w:val="548DD4" w:themeColor="text2" w:themeTint="99"/>
                <w:sz w:val="24"/>
                <w:szCs w:val="24"/>
              </w:rPr>
              <w:t>.</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c>
          <w:tcPr>
            <w:tcW w:w="6623" w:type="dxa"/>
            <w:vAlign w:val="center"/>
          </w:tcPr>
          <w:p w:rsidR="00683378" w:rsidRDefault="00683378"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Da ejemplos</w:t>
            </w:r>
            <w:r w:rsidR="002E3F0A" w:rsidRPr="008D7AF7">
              <w:rPr>
                <w:rFonts w:ascii="Arial" w:hAnsi="Arial" w:cs="Arial"/>
                <w:b/>
                <w:color w:val="548DD4" w:themeColor="text2" w:themeTint="99"/>
                <w:sz w:val="24"/>
                <w:szCs w:val="24"/>
              </w:rPr>
              <w:t xml:space="preserve"> donde se puede identificar la</w:t>
            </w:r>
            <w:r w:rsidRPr="008D7AF7">
              <w:rPr>
                <w:rFonts w:ascii="Arial" w:hAnsi="Arial" w:cs="Arial"/>
                <w:b/>
                <w:color w:val="548DD4" w:themeColor="text2" w:themeTint="99"/>
                <w:sz w:val="24"/>
                <w:szCs w:val="24"/>
              </w:rPr>
              <w:t xml:space="preserve"> </w:t>
            </w:r>
            <w:r w:rsidR="002E3F0A" w:rsidRPr="008D7AF7">
              <w:rPr>
                <w:rFonts w:ascii="Arial" w:hAnsi="Arial" w:cs="Arial"/>
                <w:b/>
                <w:color w:val="548DD4" w:themeColor="text2" w:themeTint="99"/>
                <w:sz w:val="24"/>
                <w:szCs w:val="24"/>
              </w:rPr>
              <w:t xml:space="preserve"> fuerza </w:t>
            </w:r>
            <w:r w:rsidR="007F290C" w:rsidRPr="008D7AF7">
              <w:rPr>
                <w:rFonts w:ascii="Arial" w:hAnsi="Arial" w:cs="Arial"/>
                <w:b/>
                <w:color w:val="548DD4" w:themeColor="text2" w:themeTint="99"/>
                <w:sz w:val="24"/>
                <w:szCs w:val="24"/>
              </w:rPr>
              <w:t>centrípeta.</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r>
      <w:tr w:rsidR="00C86665" w:rsidRPr="008D7AF7" w:rsidTr="00F74B98">
        <w:tc>
          <w:tcPr>
            <w:tcW w:w="6599" w:type="dxa"/>
            <w:vAlign w:val="center"/>
          </w:tcPr>
          <w:p w:rsidR="00C86665" w:rsidRPr="008D7AF7" w:rsidRDefault="003B67AF" w:rsidP="00F74B98">
            <w:pPr>
              <w:jc w:val="center"/>
              <w:rPr>
                <w:rFonts w:ascii="Arial" w:hAnsi="Arial" w:cs="Arial"/>
                <w:b/>
                <w:color w:val="548DD4" w:themeColor="text2" w:themeTint="99"/>
                <w:sz w:val="24"/>
                <w:szCs w:val="24"/>
              </w:rPr>
            </w:pPr>
            <w:r w:rsidRPr="003B67AF">
              <w:rPr>
                <w:rFonts w:ascii="Arial" w:hAnsi="Arial" w:cs="Arial"/>
                <w:b/>
                <w:noProof/>
                <w:color w:val="548DD4" w:themeColor="text2" w:themeTint="99"/>
                <w:sz w:val="24"/>
                <w:szCs w:val="24"/>
                <w:lang w:val="es-CO" w:eastAsia="es-CO"/>
              </w:rPr>
              <w:drawing>
                <wp:inline distT="0" distB="0" distL="0" distR="0">
                  <wp:extent cx="1862912" cy="1660021"/>
                  <wp:effectExtent l="19050" t="0" r="398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865805" cy="1662599"/>
                          </a:xfrm>
                          <a:prstGeom prst="rect">
                            <a:avLst/>
                          </a:prstGeom>
                          <a:noFill/>
                          <a:ln w="9525">
                            <a:noFill/>
                            <a:miter lim="800000"/>
                            <a:headEnd/>
                            <a:tailEnd/>
                          </a:ln>
                        </pic:spPr>
                      </pic:pic>
                    </a:graphicData>
                  </a:graphic>
                </wp:inline>
              </w:drawing>
            </w:r>
            <w:r w:rsidRPr="003B67AF">
              <w:rPr>
                <w:rFonts w:ascii="Arial" w:hAnsi="Arial" w:cs="Arial"/>
                <w:b/>
                <w:noProof/>
                <w:color w:val="548DD4" w:themeColor="text2" w:themeTint="99"/>
                <w:sz w:val="24"/>
                <w:szCs w:val="24"/>
                <w:lang w:val="es-CO" w:eastAsia="es-CO"/>
              </w:rPr>
              <w:drawing>
                <wp:inline distT="0" distB="0" distL="0" distR="0">
                  <wp:extent cx="2019224" cy="1648047"/>
                  <wp:effectExtent l="19050" t="0" r="76"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025954" cy="1653540"/>
                          </a:xfrm>
                          <a:prstGeom prst="rect">
                            <a:avLst/>
                          </a:prstGeom>
                          <a:noFill/>
                          <a:ln w="9525">
                            <a:noFill/>
                            <a:miter lim="800000"/>
                            <a:headEnd/>
                            <a:tailEnd/>
                          </a:ln>
                        </pic:spPr>
                      </pic:pic>
                    </a:graphicData>
                  </a:graphic>
                </wp:inline>
              </w:drawing>
            </w:r>
          </w:p>
        </w:tc>
        <w:tc>
          <w:tcPr>
            <w:tcW w:w="6623" w:type="dxa"/>
            <w:vAlign w:val="center"/>
          </w:tcPr>
          <w:p w:rsidR="00C86665" w:rsidRPr="008D7AF7" w:rsidRDefault="00C86665" w:rsidP="00F74B98">
            <w:pPr>
              <w:jc w:val="center"/>
              <w:rPr>
                <w:rFonts w:ascii="Arial" w:hAnsi="Arial" w:cs="Arial"/>
                <w:b/>
                <w:color w:val="548DD4" w:themeColor="text2" w:themeTint="99"/>
                <w:sz w:val="24"/>
                <w:szCs w:val="24"/>
              </w:rPr>
            </w:pPr>
            <w:r w:rsidRPr="008D7AF7">
              <w:rPr>
                <w:rFonts w:ascii="Arial" w:hAnsi="Arial" w:cs="Arial"/>
                <w:b/>
                <w:noProof/>
                <w:color w:val="548DD4" w:themeColor="text2" w:themeTint="99"/>
                <w:sz w:val="24"/>
                <w:szCs w:val="24"/>
                <w:lang w:val="es-CO" w:eastAsia="es-CO"/>
              </w:rPr>
              <w:drawing>
                <wp:inline distT="0" distB="0" distL="0" distR="0">
                  <wp:extent cx="1524000" cy="1851660"/>
                  <wp:effectExtent l="19050" t="0" r="0" b="0"/>
                  <wp:docPr id="3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1524000" cy="1851660"/>
                          </a:xfrm>
                          <a:prstGeom prst="rect">
                            <a:avLst/>
                          </a:prstGeom>
                          <a:noFill/>
                          <a:ln w="9525">
                            <a:noFill/>
                            <a:miter lim="800000"/>
                            <a:headEnd/>
                            <a:tailEnd/>
                          </a:ln>
                        </pic:spPr>
                      </pic:pic>
                    </a:graphicData>
                  </a:graphic>
                </wp:inline>
              </w:drawing>
            </w:r>
            <w:r w:rsidRPr="008D7AF7">
              <w:rPr>
                <w:rFonts w:ascii="Arial" w:hAnsi="Arial" w:cs="Arial"/>
                <w:b/>
                <w:noProof/>
                <w:color w:val="548DD4" w:themeColor="text2" w:themeTint="99"/>
                <w:sz w:val="24"/>
                <w:szCs w:val="24"/>
                <w:lang w:val="es-CO" w:eastAsia="es-CO"/>
              </w:rPr>
              <w:drawing>
                <wp:inline distT="0" distB="0" distL="0" distR="0">
                  <wp:extent cx="2461260" cy="185166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2461260" cy="1851660"/>
                          </a:xfrm>
                          <a:prstGeom prst="rect">
                            <a:avLst/>
                          </a:prstGeom>
                          <a:noFill/>
                          <a:ln w="9525">
                            <a:noFill/>
                            <a:miter lim="800000"/>
                            <a:headEnd/>
                            <a:tailEnd/>
                          </a:ln>
                        </pic:spPr>
                      </pic:pic>
                    </a:graphicData>
                  </a:graphic>
                </wp:inline>
              </w:drawing>
            </w:r>
          </w:p>
        </w:tc>
      </w:tr>
      <w:tr w:rsidR="00C86665" w:rsidRPr="008D7AF7" w:rsidTr="00F74B98">
        <w:trPr>
          <w:trHeight w:val="2035"/>
        </w:trPr>
        <w:tc>
          <w:tcPr>
            <w:tcW w:w="6599" w:type="dxa"/>
            <w:vAlign w:val="center"/>
          </w:tcPr>
          <w:p w:rsidR="00C86665" w:rsidRDefault="00C86665"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Explica que es un peralte.</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c>
          <w:tcPr>
            <w:tcW w:w="6623" w:type="dxa"/>
            <w:vAlign w:val="center"/>
          </w:tcPr>
          <w:p w:rsidR="00C86665" w:rsidRDefault="00C86665" w:rsidP="00F74B98">
            <w:pPr>
              <w:rPr>
                <w:rFonts w:ascii="Arial" w:hAnsi="Arial" w:cs="Arial"/>
                <w:b/>
                <w:color w:val="548DD4" w:themeColor="text2" w:themeTint="99"/>
                <w:sz w:val="24"/>
                <w:szCs w:val="24"/>
              </w:rPr>
            </w:pPr>
            <w:r w:rsidRPr="008D7AF7">
              <w:rPr>
                <w:rFonts w:ascii="Arial" w:hAnsi="Arial" w:cs="Arial"/>
                <w:b/>
                <w:color w:val="548DD4" w:themeColor="text2" w:themeTint="99"/>
                <w:sz w:val="24"/>
                <w:szCs w:val="24"/>
              </w:rPr>
              <w:t>Para que se utilizan los peraltes.</w:t>
            </w:r>
          </w:p>
          <w:p w:rsidR="00F74B98" w:rsidRDefault="00F74B98" w:rsidP="00F74B98">
            <w:pPr>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Default="00F74B98" w:rsidP="00F74B98">
            <w:pPr>
              <w:pBdr>
                <w:bottom w:val="single" w:sz="12" w:space="1" w:color="auto"/>
                <w:between w:val="single" w:sz="12" w:space="1" w:color="auto"/>
              </w:pBdr>
              <w:rPr>
                <w:rFonts w:ascii="Arial" w:hAnsi="Arial" w:cs="Arial"/>
                <w:b/>
                <w:color w:val="548DD4" w:themeColor="text2" w:themeTint="99"/>
                <w:sz w:val="24"/>
                <w:szCs w:val="24"/>
              </w:rPr>
            </w:pPr>
          </w:p>
          <w:p w:rsidR="00F74B98" w:rsidRPr="008D7AF7" w:rsidRDefault="00F74B98" w:rsidP="00F74B98">
            <w:pPr>
              <w:rPr>
                <w:rFonts w:ascii="Arial" w:hAnsi="Arial" w:cs="Arial"/>
                <w:b/>
                <w:color w:val="548DD4" w:themeColor="text2" w:themeTint="99"/>
                <w:sz w:val="24"/>
                <w:szCs w:val="24"/>
              </w:rPr>
            </w:pPr>
          </w:p>
        </w:tc>
      </w:tr>
    </w:tbl>
    <w:p w:rsidR="00F74B98" w:rsidRPr="003B67AF" w:rsidRDefault="003B67AF" w:rsidP="003B67AF">
      <w:pPr>
        <w:jc w:val="center"/>
        <w:rPr>
          <w:rFonts w:ascii="Arial" w:hAnsi="Arial" w:cs="Arial"/>
          <w:sz w:val="18"/>
          <w:szCs w:val="18"/>
          <w:lang w:val="es-CO"/>
        </w:rPr>
      </w:pPr>
      <w:r w:rsidRPr="003B67AF">
        <w:rPr>
          <w:rFonts w:ascii="Arial" w:hAnsi="Arial" w:cs="Arial"/>
          <w:sz w:val="18"/>
          <w:szCs w:val="18"/>
          <w:lang w:val="es-CO"/>
        </w:rPr>
        <w:lastRenderedPageBreak/>
        <w:t xml:space="preserve">Imágenes: </w:t>
      </w:r>
      <w:hyperlink r:id="rId35" w:history="1">
        <w:r w:rsidRPr="003B67AF">
          <w:rPr>
            <w:rFonts w:ascii="Arial" w:hAnsi="Arial" w:cs="Arial"/>
            <w:sz w:val="18"/>
            <w:szCs w:val="18"/>
            <w:lang w:val="es-CO"/>
          </w:rPr>
          <w:t>http://www.pacocostas.com/images/uploads/evial11_21.jpg</w:t>
        </w:r>
      </w:hyperlink>
    </w:p>
    <w:p w:rsidR="003B67AF" w:rsidRPr="003B67AF" w:rsidRDefault="003B67AF" w:rsidP="003B67AF">
      <w:pPr>
        <w:jc w:val="center"/>
        <w:rPr>
          <w:rFonts w:ascii="Arial" w:hAnsi="Arial" w:cs="Arial"/>
          <w:sz w:val="18"/>
          <w:szCs w:val="18"/>
          <w:lang w:val="es-CO"/>
        </w:rPr>
      </w:pPr>
      <w:hyperlink r:id="rId36" w:history="1">
        <w:r w:rsidRPr="003B67AF">
          <w:rPr>
            <w:rFonts w:ascii="Arial" w:hAnsi="Arial" w:cs="Arial"/>
            <w:sz w:val="18"/>
            <w:szCs w:val="18"/>
            <w:lang w:val="es-CO"/>
          </w:rPr>
          <w:t>http://www.pacocostas.com/images/uploads/evial11_20.JPG</w:t>
        </w:r>
      </w:hyperlink>
    </w:p>
    <w:p w:rsidR="003B67AF" w:rsidRPr="003B67AF" w:rsidRDefault="003B67AF" w:rsidP="003B67AF">
      <w:pPr>
        <w:jc w:val="center"/>
        <w:rPr>
          <w:rFonts w:ascii="Arial" w:hAnsi="Arial" w:cs="Arial"/>
          <w:sz w:val="18"/>
          <w:szCs w:val="18"/>
          <w:lang w:val="es-CO"/>
        </w:rPr>
      </w:pPr>
      <w:hyperlink r:id="rId37" w:history="1">
        <w:r w:rsidRPr="003B67AF">
          <w:rPr>
            <w:rStyle w:val="Hipervnculo"/>
            <w:rFonts w:ascii="Arial" w:hAnsi="Arial" w:cs="Arial"/>
            <w:sz w:val="18"/>
            <w:szCs w:val="18"/>
            <w:lang w:val="es-CO"/>
          </w:rPr>
          <w:t>http://2.bp.blogspot.com/_hhfNSYZsuA0/SXh53TICbII/AAAAAAAABGU/pWV_XrSjHgo/s400/n810425244_5582698_2083.jpg</w:t>
        </w:r>
      </w:hyperlink>
    </w:p>
    <w:p w:rsidR="003B67AF" w:rsidRPr="003B67AF" w:rsidRDefault="003B67AF" w:rsidP="003B67AF">
      <w:pPr>
        <w:jc w:val="center"/>
        <w:rPr>
          <w:rFonts w:ascii="Arial" w:hAnsi="Arial" w:cs="Arial"/>
          <w:sz w:val="18"/>
          <w:szCs w:val="18"/>
          <w:lang w:val="es-CO"/>
        </w:rPr>
      </w:pPr>
      <w:hyperlink r:id="rId38" w:history="1">
        <w:r w:rsidRPr="003B67AF">
          <w:rPr>
            <w:rFonts w:ascii="Arial" w:hAnsi="Arial" w:cs="Arial"/>
            <w:sz w:val="18"/>
            <w:szCs w:val="18"/>
            <w:lang w:val="es-CO"/>
          </w:rPr>
          <w:t>http://repositorio.myautomovil.com/uploads/img/srx-curva_th_3.jpg</w:t>
        </w:r>
      </w:hyperlink>
    </w:p>
    <w:p w:rsidR="003B67AF" w:rsidRDefault="003B67AF" w:rsidP="003B67AF">
      <w:pPr>
        <w:jc w:val="center"/>
        <w:rPr>
          <w:rFonts w:ascii="Arial" w:hAnsi="Arial" w:cs="Arial"/>
          <w:b/>
          <w:color w:val="548DD4" w:themeColor="text2" w:themeTint="99"/>
          <w:sz w:val="24"/>
          <w:szCs w:val="24"/>
        </w:rPr>
      </w:pPr>
      <w:proofErr w:type="gramStart"/>
      <w:r w:rsidRPr="003B67AF">
        <w:rPr>
          <w:rFonts w:ascii="Arial" w:hAnsi="Arial" w:cs="Arial"/>
          <w:sz w:val="18"/>
          <w:szCs w:val="18"/>
          <w:lang w:val="es-CO"/>
        </w:rPr>
        <w:t>http</w:t>
      </w:r>
      <w:proofErr w:type="gramEnd"/>
      <w:r w:rsidRPr="003B67AF">
        <w:rPr>
          <w:rFonts w:ascii="Arial" w:hAnsi="Arial" w:cs="Arial"/>
          <w:sz w:val="18"/>
          <w:szCs w:val="18"/>
          <w:lang w:val="es-CO"/>
        </w:rPr>
        <w:t xml:space="preserve">://fisica.laguia2000.com/wp-content/uploads/2006/11/peralte.gif, </w:t>
      </w:r>
      <w:hyperlink r:id="rId39" w:history="1">
        <w:r w:rsidRPr="003B67AF">
          <w:rPr>
            <w:rFonts w:ascii="Arial" w:hAnsi="Arial" w:cs="Arial"/>
            <w:sz w:val="18"/>
            <w:szCs w:val="18"/>
            <w:lang w:val="es-CO"/>
          </w:rPr>
          <w:t>http://winsock1.iespana.es/web_tele/teleco/fisica/fisica3.jpg</w:t>
        </w:r>
      </w:hyperlink>
    </w:p>
    <w:p w:rsidR="00185A0F" w:rsidRPr="00F74B98" w:rsidRDefault="00F74B98" w:rsidP="00F74B98">
      <w:pPr>
        <w:rPr>
          <w:rFonts w:ascii="Arial" w:hAnsi="Arial" w:cs="Arial"/>
          <w:b/>
          <w:sz w:val="24"/>
          <w:szCs w:val="24"/>
        </w:rPr>
      </w:pPr>
      <w:r w:rsidRPr="00F74B98">
        <w:rPr>
          <w:rFonts w:ascii="Arial" w:hAnsi="Arial" w:cs="Arial"/>
          <w:b/>
          <w:sz w:val="24"/>
          <w:szCs w:val="24"/>
        </w:rPr>
        <w:t xml:space="preserve">2. </w:t>
      </w:r>
      <w:r w:rsidR="00185A0F" w:rsidRPr="00F74B98">
        <w:rPr>
          <w:rFonts w:ascii="Arial" w:hAnsi="Arial" w:cs="Arial"/>
          <w:b/>
          <w:sz w:val="24"/>
          <w:szCs w:val="24"/>
        </w:rPr>
        <w:t>Recréate con este video y luego elabora un escrito donde se consigne lo expuesto en el.</w:t>
      </w:r>
    </w:p>
    <w:p w:rsidR="00185A0F" w:rsidRDefault="005E7E83" w:rsidP="003461DB">
      <w:pPr>
        <w:rPr>
          <w:u w:val="single"/>
        </w:rPr>
      </w:pPr>
      <w:hyperlink r:id="rId40" w:history="1">
        <w:r w:rsidR="00185A0F" w:rsidRPr="003461DB">
          <w:rPr>
            <w:rStyle w:val="Hipervnculo"/>
            <w:rFonts w:ascii="Arial" w:hAnsi="Arial" w:cs="Arial"/>
            <w:b/>
            <w:sz w:val="24"/>
            <w:szCs w:val="24"/>
          </w:rPr>
          <w:t>http://www.youtube.com/watch?v=8z-XJBgLYGU</w:t>
        </w:r>
      </w:hyperlink>
    </w:p>
    <w:p w:rsidR="00F74B98" w:rsidRDefault="00F74B98" w:rsidP="00F74B98">
      <w:pPr>
        <w:spacing w:after="120"/>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spacing w:after="120"/>
        <w:rPr>
          <w:rFonts w:ascii="Arial" w:hAnsi="Arial" w:cs="Arial"/>
          <w:b/>
          <w:color w:val="548DD4" w:themeColor="text2" w:themeTint="99"/>
          <w:sz w:val="24"/>
          <w:szCs w:val="24"/>
        </w:rPr>
      </w:pPr>
    </w:p>
    <w:p w:rsidR="00F74B98" w:rsidRDefault="00F74B98" w:rsidP="00F74B98">
      <w:pPr>
        <w:spacing w:after="120"/>
        <w:rPr>
          <w:rFonts w:ascii="Arial" w:hAnsi="Arial" w:cs="Arial"/>
          <w:b/>
          <w:color w:val="548DD4" w:themeColor="text2" w:themeTint="99"/>
          <w:sz w:val="24"/>
          <w:szCs w:val="24"/>
        </w:rPr>
      </w:pPr>
    </w:p>
    <w:p w:rsidR="00F74B98" w:rsidRDefault="00F74B98" w:rsidP="00F74B98">
      <w:pPr>
        <w:pBdr>
          <w:top w:val="single" w:sz="12" w:space="1" w:color="auto"/>
          <w:bottom w:val="single" w:sz="12" w:space="1" w:color="auto"/>
        </w:pBdr>
        <w:spacing w:after="120"/>
        <w:rPr>
          <w:rFonts w:ascii="Arial" w:hAnsi="Arial" w:cs="Arial"/>
          <w:b/>
          <w:color w:val="548DD4" w:themeColor="text2" w:themeTint="99"/>
          <w:sz w:val="24"/>
          <w:szCs w:val="24"/>
        </w:rPr>
      </w:pPr>
    </w:p>
    <w:p w:rsidR="00F74B98" w:rsidRPr="003461DB" w:rsidRDefault="00F74B98" w:rsidP="003461DB">
      <w:pPr>
        <w:rPr>
          <w:rFonts w:ascii="Arial" w:hAnsi="Arial" w:cs="Arial"/>
          <w:b/>
          <w:color w:val="548DD4" w:themeColor="text2" w:themeTint="99"/>
          <w:sz w:val="24"/>
          <w:szCs w:val="24"/>
          <w:u w:val="single"/>
        </w:rPr>
      </w:pPr>
    </w:p>
    <w:p w:rsidR="00185A0F" w:rsidRPr="00F74B98" w:rsidRDefault="00F74B98" w:rsidP="00F74B98">
      <w:pPr>
        <w:rPr>
          <w:rFonts w:ascii="Arial" w:hAnsi="Arial" w:cs="Arial"/>
          <w:b/>
          <w:sz w:val="24"/>
          <w:szCs w:val="24"/>
        </w:rPr>
      </w:pPr>
      <w:r w:rsidRPr="00F74B98">
        <w:rPr>
          <w:rFonts w:ascii="Arial" w:hAnsi="Arial" w:cs="Arial"/>
          <w:b/>
          <w:sz w:val="24"/>
          <w:szCs w:val="24"/>
        </w:rPr>
        <w:t xml:space="preserve">3. </w:t>
      </w:r>
      <w:r w:rsidR="003F4802" w:rsidRPr="00F74B98">
        <w:rPr>
          <w:rFonts w:ascii="Arial" w:hAnsi="Arial" w:cs="Arial"/>
          <w:b/>
          <w:sz w:val="24"/>
          <w:szCs w:val="24"/>
        </w:rPr>
        <w:t>La ley de la gravitación universal nos permite entender el universo.</w:t>
      </w:r>
    </w:p>
    <w:p w:rsidR="003F4802" w:rsidRDefault="005E7E83" w:rsidP="003461DB">
      <w:pPr>
        <w:rPr>
          <w:u w:val="single"/>
        </w:rPr>
      </w:pPr>
      <w:hyperlink r:id="rId41" w:history="1">
        <w:r w:rsidR="003F4802" w:rsidRPr="003461DB">
          <w:rPr>
            <w:rStyle w:val="Hipervnculo"/>
            <w:rFonts w:ascii="Arial" w:hAnsi="Arial" w:cs="Arial"/>
            <w:b/>
            <w:sz w:val="24"/>
            <w:szCs w:val="24"/>
          </w:rPr>
          <w:t>http://www.youtube.com/watch?v=37ebgx4GrZ4&amp;feature=related</w:t>
        </w:r>
      </w:hyperlink>
    </w:p>
    <w:p w:rsidR="00F74B98" w:rsidRPr="003461DB" w:rsidRDefault="00F74B98" w:rsidP="003461DB">
      <w:pPr>
        <w:rPr>
          <w:rFonts w:ascii="Arial" w:hAnsi="Arial" w:cs="Arial"/>
          <w:b/>
          <w:color w:val="548DD4" w:themeColor="text2" w:themeTint="99"/>
          <w:sz w:val="24"/>
          <w:szCs w:val="24"/>
          <w:u w:val="single"/>
        </w:rPr>
      </w:pPr>
    </w:p>
    <w:p w:rsidR="003F4802"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a. </w:t>
      </w:r>
      <w:r w:rsidR="00D73A2D" w:rsidRPr="00F74B98">
        <w:rPr>
          <w:rFonts w:ascii="Arial" w:hAnsi="Arial" w:cs="Arial"/>
          <w:b/>
          <w:color w:val="548DD4" w:themeColor="text2" w:themeTint="99"/>
          <w:sz w:val="24"/>
          <w:szCs w:val="24"/>
        </w:rPr>
        <w:t>¿Por qué el video comienza con objetos que caen?</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73A2D"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b. </w:t>
      </w:r>
      <w:r w:rsidR="00D73A2D" w:rsidRPr="00F74B98">
        <w:rPr>
          <w:rFonts w:ascii="Arial" w:hAnsi="Arial" w:cs="Arial"/>
          <w:b/>
          <w:color w:val="548DD4" w:themeColor="text2" w:themeTint="99"/>
          <w:sz w:val="24"/>
          <w:szCs w:val="24"/>
        </w:rPr>
        <w:t>¿Qué dice Newton de los cuerpos celeste?</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73A2D"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c. </w:t>
      </w:r>
      <w:r w:rsidR="00D73A2D" w:rsidRPr="00F74B98">
        <w:rPr>
          <w:rFonts w:ascii="Arial" w:hAnsi="Arial" w:cs="Arial"/>
          <w:b/>
          <w:color w:val="548DD4" w:themeColor="text2" w:themeTint="99"/>
          <w:sz w:val="24"/>
          <w:szCs w:val="24"/>
        </w:rPr>
        <w:t xml:space="preserve">¿Qué </w:t>
      </w:r>
      <w:r w:rsidR="00DF61D5" w:rsidRPr="00F74B98">
        <w:rPr>
          <w:rFonts w:ascii="Arial" w:hAnsi="Arial" w:cs="Arial"/>
          <w:b/>
          <w:color w:val="548DD4" w:themeColor="text2" w:themeTint="99"/>
          <w:sz w:val="24"/>
          <w:szCs w:val="24"/>
        </w:rPr>
        <w:t xml:space="preserve">dice </w:t>
      </w:r>
      <w:proofErr w:type="spellStart"/>
      <w:r w:rsidR="00DF61D5" w:rsidRPr="00F74B98">
        <w:rPr>
          <w:rFonts w:ascii="Arial" w:hAnsi="Arial" w:cs="Arial"/>
          <w:b/>
          <w:color w:val="548DD4" w:themeColor="text2" w:themeTint="99"/>
          <w:sz w:val="24"/>
          <w:szCs w:val="24"/>
        </w:rPr>
        <w:t>Tycho</w:t>
      </w:r>
      <w:proofErr w:type="spellEnd"/>
      <w:r w:rsidR="00DF61D5" w:rsidRPr="00F74B98">
        <w:rPr>
          <w:rFonts w:ascii="Arial" w:hAnsi="Arial" w:cs="Arial"/>
          <w:b/>
          <w:color w:val="548DD4" w:themeColor="text2" w:themeTint="99"/>
          <w:sz w:val="24"/>
          <w:szCs w:val="24"/>
        </w:rPr>
        <w:t xml:space="preserve"> </w:t>
      </w:r>
      <w:proofErr w:type="spellStart"/>
      <w:r w:rsidR="00DF61D5" w:rsidRPr="00F74B98">
        <w:rPr>
          <w:rFonts w:ascii="Arial" w:hAnsi="Arial" w:cs="Arial"/>
          <w:b/>
          <w:color w:val="548DD4" w:themeColor="text2" w:themeTint="99"/>
          <w:sz w:val="24"/>
          <w:szCs w:val="24"/>
        </w:rPr>
        <w:t>Brahe</w:t>
      </w:r>
      <w:proofErr w:type="spellEnd"/>
      <w:r w:rsidR="00DF61D5" w:rsidRPr="00F74B98">
        <w:rPr>
          <w:rFonts w:ascii="Arial" w:hAnsi="Arial" w:cs="Arial"/>
          <w:b/>
          <w:color w:val="548DD4" w:themeColor="text2" w:themeTint="99"/>
          <w:sz w:val="24"/>
          <w:szCs w:val="24"/>
        </w:rPr>
        <w:t>?</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F61D5"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d. </w:t>
      </w:r>
      <w:r w:rsidR="00DF61D5" w:rsidRPr="00F74B98">
        <w:rPr>
          <w:rFonts w:ascii="Arial" w:hAnsi="Arial" w:cs="Arial"/>
          <w:b/>
          <w:color w:val="548DD4" w:themeColor="text2" w:themeTint="99"/>
          <w:sz w:val="24"/>
          <w:szCs w:val="24"/>
        </w:rPr>
        <w:t xml:space="preserve">Explica las 3 leyes de </w:t>
      </w:r>
      <w:proofErr w:type="spellStart"/>
      <w:r w:rsidR="00DF61D5" w:rsidRPr="00F74B98">
        <w:rPr>
          <w:rFonts w:ascii="Arial" w:hAnsi="Arial" w:cs="Arial"/>
          <w:b/>
          <w:color w:val="548DD4" w:themeColor="text2" w:themeTint="99"/>
          <w:sz w:val="24"/>
          <w:szCs w:val="24"/>
        </w:rPr>
        <w:t>Kepler</w:t>
      </w:r>
      <w:proofErr w:type="spellEnd"/>
      <w:r w:rsidR="00DF61D5" w:rsidRPr="00F74B98">
        <w:rPr>
          <w:rFonts w:ascii="Arial" w:hAnsi="Arial" w:cs="Arial"/>
          <w:b/>
          <w:color w:val="548DD4" w:themeColor="text2" w:themeTint="99"/>
          <w:sz w:val="24"/>
          <w:szCs w:val="24"/>
        </w:rPr>
        <w:t>.</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82BF1"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e. </w:t>
      </w:r>
      <w:r w:rsidR="00D82BF1" w:rsidRPr="00F74B98">
        <w:rPr>
          <w:rFonts w:ascii="Arial" w:hAnsi="Arial" w:cs="Arial"/>
          <w:b/>
          <w:color w:val="548DD4" w:themeColor="text2" w:themeTint="99"/>
          <w:sz w:val="24"/>
          <w:szCs w:val="24"/>
        </w:rPr>
        <w:t>¿Qué plantea Isaac Newton?</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82BF1"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lastRenderedPageBreak/>
        <w:t xml:space="preserve">f. </w:t>
      </w:r>
      <w:r w:rsidR="00D82BF1" w:rsidRPr="00F74B98">
        <w:rPr>
          <w:rFonts w:ascii="Arial" w:hAnsi="Arial" w:cs="Arial"/>
          <w:b/>
          <w:color w:val="548DD4" w:themeColor="text2" w:themeTint="99"/>
          <w:sz w:val="24"/>
          <w:szCs w:val="24"/>
        </w:rPr>
        <w:t>¿Cómo se plantean las proporcionalidades con respecto a las fuerzas?</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82BF1" w:rsidRDefault="00F74B98"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g. </w:t>
      </w:r>
      <w:r w:rsidR="00D82BF1" w:rsidRPr="00F74B98">
        <w:rPr>
          <w:rFonts w:ascii="Arial" w:hAnsi="Arial" w:cs="Arial"/>
          <w:b/>
          <w:color w:val="548DD4" w:themeColor="text2" w:themeTint="99"/>
          <w:sz w:val="24"/>
          <w:szCs w:val="24"/>
        </w:rPr>
        <w:t>¿Qué es la fuerza de atracción?</w:t>
      </w: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Pr="006A4A2C" w:rsidRDefault="00F74B98" w:rsidP="00F74B98">
      <w:pPr>
        <w:pStyle w:val="Prrafodelista"/>
        <w:spacing w:after="120"/>
        <w:ind w:left="1068"/>
        <w:rPr>
          <w:rFonts w:ascii="Arial" w:hAnsi="Arial" w:cs="Arial"/>
          <w:b/>
          <w:color w:val="548DD4" w:themeColor="text2" w:themeTint="99"/>
          <w:sz w:val="24"/>
          <w:szCs w:val="24"/>
        </w:rPr>
      </w:pPr>
    </w:p>
    <w:p w:rsidR="00F74B98" w:rsidRPr="006A4A2C" w:rsidRDefault="00F74B98" w:rsidP="00F74B98">
      <w:pPr>
        <w:pStyle w:val="Prrafodelista"/>
        <w:pBdr>
          <w:bottom w:val="single" w:sz="12" w:space="1" w:color="auto"/>
        </w:pBdr>
        <w:spacing w:after="120"/>
        <w:ind w:left="1068"/>
        <w:rPr>
          <w:rFonts w:ascii="Arial" w:hAnsi="Arial" w:cs="Arial"/>
          <w:b/>
          <w:color w:val="548DD4" w:themeColor="text2" w:themeTint="99"/>
          <w:sz w:val="24"/>
          <w:szCs w:val="24"/>
        </w:rPr>
      </w:pPr>
    </w:p>
    <w:p w:rsidR="00F74B98" w:rsidRDefault="00F74B98" w:rsidP="00F74B98">
      <w:pPr>
        <w:pStyle w:val="Prrafodelista"/>
        <w:ind w:left="1068"/>
        <w:rPr>
          <w:rFonts w:ascii="Arial" w:hAnsi="Arial" w:cs="Arial"/>
          <w:b/>
          <w:color w:val="548DD4" w:themeColor="text2" w:themeTint="99"/>
          <w:sz w:val="24"/>
          <w:szCs w:val="24"/>
          <w:lang w:val="es-CO"/>
        </w:rPr>
      </w:pPr>
    </w:p>
    <w:p w:rsidR="00D82BF1" w:rsidRDefault="00F43E40"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h. </w:t>
      </w:r>
      <w:r w:rsidR="00D82BF1" w:rsidRPr="00F74B98">
        <w:rPr>
          <w:rFonts w:ascii="Arial" w:hAnsi="Arial" w:cs="Arial"/>
          <w:b/>
          <w:color w:val="548DD4" w:themeColor="text2" w:themeTint="99"/>
          <w:sz w:val="24"/>
          <w:szCs w:val="24"/>
        </w:rPr>
        <w:t>Explique la ley de gravitación universal y su ecuación.</w:t>
      </w:r>
    </w:p>
    <w:p w:rsidR="00F43E40" w:rsidRPr="006A4A2C" w:rsidRDefault="00F43E40" w:rsidP="00F43E40">
      <w:pPr>
        <w:pStyle w:val="Prrafodelista"/>
        <w:pBdr>
          <w:bottom w:val="single" w:sz="12" w:space="1" w:color="auto"/>
        </w:pBdr>
        <w:spacing w:after="120"/>
        <w:ind w:left="1068"/>
        <w:rPr>
          <w:rFonts w:ascii="Arial" w:hAnsi="Arial" w:cs="Arial"/>
          <w:b/>
          <w:color w:val="548DD4" w:themeColor="text2" w:themeTint="99"/>
          <w:sz w:val="24"/>
          <w:szCs w:val="24"/>
        </w:rPr>
      </w:pPr>
    </w:p>
    <w:p w:rsidR="00F43E40" w:rsidRPr="006A4A2C" w:rsidRDefault="00F43E40" w:rsidP="00F43E40">
      <w:pPr>
        <w:pStyle w:val="Prrafodelista"/>
        <w:spacing w:after="120"/>
        <w:ind w:left="1068"/>
        <w:rPr>
          <w:rFonts w:ascii="Arial" w:hAnsi="Arial" w:cs="Arial"/>
          <w:b/>
          <w:color w:val="548DD4" w:themeColor="text2" w:themeTint="99"/>
          <w:sz w:val="24"/>
          <w:szCs w:val="24"/>
        </w:rPr>
      </w:pPr>
    </w:p>
    <w:p w:rsidR="00F43E40" w:rsidRPr="006A4A2C" w:rsidRDefault="00F43E40" w:rsidP="00F43E40">
      <w:pPr>
        <w:pStyle w:val="Prrafodelista"/>
        <w:pBdr>
          <w:bottom w:val="single" w:sz="12" w:space="1" w:color="auto"/>
        </w:pBdr>
        <w:spacing w:after="120"/>
        <w:ind w:left="1068"/>
        <w:rPr>
          <w:rFonts w:ascii="Arial" w:hAnsi="Arial" w:cs="Arial"/>
          <w:b/>
          <w:color w:val="548DD4" w:themeColor="text2" w:themeTint="99"/>
          <w:sz w:val="24"/>
          <w:szCs w:val="24"/>
        </w:rPr>
      </w:pPr>
    </w:p>
    <w:p w:rsidR="00F43E40" w:rsidRDefault="00F43E40" w:rsidP="00F43E40">
      <w:pPr>
        <w:pStyle w:val="Prrafodelista"/>
        <w:ind w:left="1068"/>
        <w:rPr>
          <w:rFonts w:ascii="Arial" w:hAnsi="Arial" w:cs="Arial"/>
          <w:b/>
          <w:color w:val="548DD4" w:themeColor="text2" w:themeTint="99"/>
          <w:sz w:val="24"/>
          <w:szCs w:val="24"/>
          <w:lang w:val="es-CO"/>
        </w:rPr>
      </w:pPr>
    </w:p>
    <w:p w:rsidR="00185A0F" w:rsidRDefault="00F43E40" w:rsidP="00F74B98">
      <w:pPr>
        <w:ind w:left="720"/>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i. </w:t>
      </w:r>
      <w:r w:rsidR="00D73A2D" w:rsidRPr="00F74B98">
        <w:rPr>
          <w:rFonts w:ascii="Arial" w:hAnsi="Arial" w:cs="Arial"/>
          <w:b/>
          <w:color w:val="548DD4" w:themeColor="text2" w:themeTint="99"/>
          <w:sz w:val="24"/>
          <w:szCs w:val="24"/>
        </w:rPr>
        <w:t xml:space="preserve">¿Por </w:t>
      </w:r>
      <w:r w:rsidR="00DF61D5" w:rsidRPr="00F74B98">
        <w:rPr>
          <w:rFonts w:ascii="Arial" w:hAnsi="Arial" w:cs="Arial"/>
          <w:b/>
          <w:color w:val="548DD4" w:themeColor="text2" w:themeTint="99"/>
          <w:sz w:val="24"/>
          <w:szCs w:val="24"/>
        </w:rPr>
        <w:t xml:space="preserve">qué </w:t>
      </w:r>
      <w:proofErr w:type="spellStart"/>
      <w:r w:rsidR="00DF61D5" w:rsidRPr="00F74B98">
        <w:rPr>
          <w:rFonts w:ascii="Arial" w:hAnsi="Arial" w:cs="Arial"/>
          <w:b/>
          <w:color w:val="548DD4" w:themeColor="text2" w:themeTint="99"/>
          <w:sz w:val="24"/>
          <w:szCs w:val="24"/>
        </w:rPr>
        <w:t>Crishman</w:t>
      </w:r>
      <w:proofErr w:type="spellEnd"/>
      <w:r w:rsidR="00D82BF1" w:rsidRPr="00F74B98">
        <w:rPr>
          <w:rFonts w:ascii="Arial" w:hAnsi="Arial" w:cs="Arial"/>
          <w:b/>
          <w:color w:val="548DD4" w:themeColor="text2" w:themeTint="99"/>
          <w:sz w:val="24"/>
          <w:szCs w:val="24"/>
        </w:rPr>
        <w:t xml:space="preserve"> cae a la alberca</w:t>
      </w:r>
      <w:r w:rsidR="00DF61D5" w:rsidRPr="00F74B98">
        <w:rPr>
          <w:rFonts w:ascii="Arial" w:hAnsi="Arial" w:cs="Arial"/>
          <w:b/>
          <w:color w:val="548DD4" w:themeColor="text2" w:themeTint="99"/>
          <w:sz w:val="24"/>
          <w:szCs w:val="24"/>
        </w:rPr>
        <w:t xml:space="preserve"> y no a la luna?</w:t>
      </w:r>
    </w:p>
    <w:p w:rsidR="00F43E40" w:rsidRPr="006A4A2C" w:rsidRDefault="00F43E40" w:rsidP="00F43E40">
      <w:pPr>
        <w:pStyle w:val="Prrafodelista"/>
        <w:pBdr>
          <w:bottom w:val="single" w:sz="12" w:space="1" w:color="auto"/>
        </w:pBdr>
        <w:spacing w:after="120"/>
        <w:ind w:left="1068"/>
        <w:rPr>
          <w:rFonts w:ascii="Arial" w:hAnsi="Arial" w:cs="Arial"/>
          <w:b/>
          <w:color w:val="548DD4" w:themeColor="text2" w:themeTint="99"/>
          <w:sz w:val="24"/>
          <w:szCs w:val="24"/>
        </w:rPr>
      </w:pPr>
    </w:p>
    <w:p w:rsidR="00F43E40" w:rsidRPr="006A4A2C" w:rsidRDefault="00F43E40" w:rsidP="00F43E40">
      <w:pPr>
        <w:pStyle w:val="Prrafodelista"/>
        <w:spacing w:after="120"/>
        <w:ind w:left="1068"/>
        <w:rPr>
          <w:rFonts w:ascii="Arial" w:hAnsi="Arial" w:cs="Arial"/>
          <w:b/>
          <w:color w:val="548DD4" w:themeColor="text2" w:themeTint="99"/>
          <w:sz w:val="24"/>
          <w:szCs w:val="24"/>
        </w:rPr>
      </w:pPr>
    </w:p>
    <w:p w:rsidR="00F43E40" w:rsidRPr="006A4A2C" w:rsidRDefault="00F43E40" w:rsidP="00F43E40">
      <w:pPr>
        <w:pStyle w:val="Prrafodelista"/>
        <w:pBdr>
          <w:bottom w:val="single" w:sz="12" w:space="1" w:color="auto"/>
        </w:pBdr>
        <w:spacing w:after="120"/>
        <w:ind w:left="1068"/>
        <w:rPr>
          <w:rFonts w:ascii="Arial" w:hAnsi="Arial" w:cs="Arial"/>
          <w:b/>
          <w:color w:val="548DD4" w:themeColor="text2" w:themeTint="99"/>
          <w:sz w:val="24"/>
          <w:szCs w:val="24"/>
        </w:rPr>
      </w:pPr>
    </w:p>
    <w:p w:rsidR="00F43E40" w:rsidRDefault="00F43E40" w:rsidP="00F43E40">
      <w:pPr>
        <w:pStyle w:val="Prrafodelista"/>
        <w:ind w:left="1068"/>
        <w:rPr>
          <w:rFonts w:ascii="Arial" w:hAnsi="Arial" w:cs="Arial"/>
          <w:b/>
          <w:color w:val="548DD4" w:themeColor="text2" w:themeTint="99"/>
          <w:sz w:val="24"/>
          <w:szCs w:val="24"/>
          <w:lang w:val="es-CO"/>
        </w:rPr>
      </w:pPr>
    </w:p>
    <w:p w:rsidR="00F43E40" w:rsidRPr="00F74B98" w:rsidRDefault="00F43E40" w:rsidP="00F74B98">
      <w:pPr>
        <w:ind w:left="720"/>
        <w:rPr>
          <w:rFonts w:ascii="Arial" w:hAnsi="Arial" w:cs="Arial"/>
          <w:b/>
          <w:color w:val="548DD4" w:themeColor="text2" w:themeTint="99"/>
          <w:sz w:val="24"/>
          <w:szCs w:val="24"/>
        </w:rPr>
      </w:pPr>
    </w:p>
    <w:sectPr w:rsidR="00F43E40" w:rsidRPr="00F74B98" w:rsidSect="00683378">
      <w:pgSz w:w="15840" w:h="12240" w:orient="landscape" w:code="1"/>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16C5C"/>
    <w:multiLevelType w:val="hybridMultilevel"/>
    <w:tmpl w:val="DB2CC5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AEA63D1"/>
    <w:multiLevelType w:val="hybridMultilevel"/>
    <w:tmpl w:val="431ABD66"/>
    <w:lvl w:ilvl="0" w:tplc="68088A5C">
      <w:start w:val="1"/>
      <w:numFmt w:val="decimal"/>
      <w:lvlText w:val="%1."/>
      <w:lvlJc w:val="left"/>
      <w:pPr>
        <w:ind w:left="360" w:hanging="360"/>
      </w:pPr>
      <w:rPr>
        <w:rFonts w:ascii="Arial" w:eastAsiaTheme="minorEastAsia" w:hAnsi="Arial" w:cs="Arial"/>
        <w:color w:val="548DD4" w:themeColor="text2" w:themeTint="99"/>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1A75701"/>
    <w:multiLevelType w:val="hybridMultilevel"/>
    <w:tmpl w:val="3B022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3067B21"/>
    <w:multiLevelType w:val="hybridMultilevel"/>
    <w:tmpl w:val="2E1066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F267E0"/>
    <w:multiLevelType w:val="hybridMultilevel"/>
    <w:tmpl w:val="11EE184C"/>
    <w:lvl w:ilvl="0" w:tplc="B1FA650C">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22E27FB5"/>
    <w:multiLevelType w:val="hybridMultilevel"/>
    <w:tmpl w:val="2642FC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4686340"/>
    <w:multiLevelType w:val="hybridMultilevel"/>
    <w:tmpl w:val="D138FF6A"/>
    <w:lvl w:ilvl="0" w:tplc="51D00646">
      <w:start w:val="1"/>
      <w:numFmt w:val="bullet"/>
      <w:lvlText w:val="•"/>
      <w:lvlJc w:val="left"/>
      <w:pPr>
        <w:tabs>
          <w:tab w:val="num" w:pos="720"/>
        </w:tabs>
        <w:ind w:left="720" w:hanging="360"/>
      </w:pPr>
      <w:rPr>
        <w:rFonts w:ascii="Times New Roman" w:hAnsi="Times New Roman" w:hint="default"/>
      </w:rPr>
    </w:lvl>
    <w:lvl w:ilvl="1" w:tplc="FE62B804" w:tentative="1">
      <w:start w:val="1"/>
      <w:numFmt w:val="bullet"/>
      <w:lvlText w:val="•"/>
      <w:lvlJc w:val="left"/>
      <w:pPr>
        <w:tabs>
          <w:tab w:val="num" w:pos="1440"/>
        </w:tabs>
        <w:ind w:left="1440" w:hanging="360"/>
      </w:pPr>
      <w:rPr>
        <w:rFonts w:ascii="Times New Roman" w:hAnsi="Times New Roman" w:hint="default"/>
      </w:rPr>
    </w:lvl>
    <w:lvl w:ilvl="2" w:tplc="192624EA" w:tentative="1">
      <w:start w:val="1"/>
      <w:numFmt w:val="bullet"/>
      <w:lvlText w:val="•"/>
      <w:lvlJc w:val="left"/>
      <w:pPr>
        <w:tabs>
          <w:tab w:val="num" w:pos="2160"/>
        </w:tabs>
        <w:ind w:left="2160" w:hanging="360"/>
      </w:pPr>
      <w:rPr>
        <w:rFonts w:ascii="Times New Roman" w:hAnsi="Times New Roman" w:hint="default"/>
      </w:rPr>
    </w:lvl>
    <w:lvl w:ilvl="3" w:tplc="6D98BCAC" w:tentative="1">
      <w:start w:val="1"/>
      <w:numFmt w:val="bullet"/>
      <w:lvlText w:val="•"/>
      <w:lvlJc w:val="left"/>
      <w:pPr>
        <w:tabs>
          <w:tab w:val="num" w:pos="2880"/>
        </w:tabs>
        <w:ind w:left="2880" w:hanging="360"/>
      </w:pPr>
      <w:rPr>
        <w:rFonts w:ascii="Times New Roman" w:hAnsi="Times New Roman" w:hint="default"/>
      </w:rPr>
    </w:lvl>
    <w:lvl w:ilvl="4" w:tplc="ABF0B33A" w:tentative="1">
      <w:start w:val="1"/>
      <w:numFmt w:val="bullet"/>
      <w:lvlText w:val="•"/>
      <w:lvlJc w:val="left"/>
      <w:pPr>
        <w:tabs>
          <w:tab w:val="num" w:pos="3600"/>
        </w:tabs>
        <w:ind w:left="3600" w:hanging="360"/>
      </w:pPr>
      <w:rPr>
        <w:rFonts w:ascii="Times New Roman" w:hAnsi="Times New Roman" w:hint="default"/>
      </w:rPr>
    </w:lvl>
    <w:lvl w:ilvl="5" w:tplc="2CAC4E52" w:tentative="1">
      <w:start w:val="1"/>
      <w:numFmt w:val="bullet"/>
      <w:lvlText w:val="•"/>
      <w:lvlJc w:val="left"/>
      <w:pPr>
        <w:tabs>
          <w:tab w:val="num" w:pos="4320"/>
        </w:tabs>
        <w:ind w:left="4320" w:hanging="360"/>
      </w:pPr>
      <w:rPr>
        <w:rFonts w:ascii="Times New Roman" w:hAnsi="Times New Roman" w:hint="default"/>
      </w:rPr>
    </w:lvl>
    <w:lvl w:ilvl="6" w:tplc="FA120F22" w:tentative="1">
      <w:start w:val="1"/>
      <w:numFmt w:val="bullet"/>
      <w:lvlText w:val="•"/>
      <w:lvlJc w:val="left"/>
      <w:pPr>
        <w:tabs>
          <w:tab w:val="num" w:pos="5040"/>
        </w:tabs>
        <w:ind w:left="5040" w:hanging="360"/>
      </w:pPr>
      <w:rPr>
        <w:rFonts w:ascii="Times New Roman" w:hAnsi="Times New Roman" w:hint="default"/>
      </w:rPr>
    </w:lvl>
    <w:lvl w:ilvl="7" w:tplc="CB421C78" w:tentative="1">
      <w:start w:val="1"/>
      <w:numFmt w:val="bullet"/>
      <w:lvlText w:val="•"/>
      <w:lvlJc w:val="left"/>
      <w:pPr>
        <w:tabs>
          <w:tab w:val="num" w:pos="5760"/>
        </w:tabs>
        <w:ind w:left="5760" w:hanging="360"/>
      </w:pPr>
      <w:rPr>
        <w:rFonts w:ascii="Times New Roman" w:hAnsi="Times New Roman" w:hint="default"/>
      </w:rPr>
    </w:lvl>
    <w:lvl w:ilvl="8" w:tplc="A85091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5E451B"/>
    <w:multiLevelType w:val="hybridMultilevel"/>
    <w:tmpl w:val="CEAE744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5F30E4A"/>
    <w:multiLevelType w:val="hybridMultilevel"/>
    <w:tmpl w:val="F822BFF8"/>
    <w:lvl w:ilvl="0" w:tplc="B3B47DF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26247CB9"/>
    <w:multiLevelType w:val="hybridMultilevel"/>
    <w:tmpl w:val="4A90D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7035D49"/>
    <w:multiLevelType w:val="hybridMultilevel"/>
    <w:tmpl w:val="3AFC4238"/>
    <w:lvl w:ilvl="0" w:tplc="240A0019">
      <w:start w:val="1"/>
      <w:numFmt w:val="lowerLetter"/>
      <w:lvlText w:val="%1."/>
      <w:lvlJc w:val="left"/>
      <w:pPr>
        <w:ind w:left="720" w:hanging="360"/>
      </w:pPr>
      <w:rPr>
        <w:rFonts w:ascii="Times New Roman" w:eastAsia="Times New Roman" w:hAnsi="Times New Roman" w:cs="Times New Roman" w:hint="default"/>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D4B51F9"/>
    <w:multiLevelType w:val="hybridMultilevel"/>
    <w:tmpl w:val="8AF2CDE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EE700D8"/>
    <w:multiLevelType w:val="hybridMultilevel"/>
    <w:tmpl w:val="4E48AC16"/>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nsid w:val="30DD3DA2"/>
    <w:multiLevelType w:val="hybridMultilevel"/>
    <w:tmpl w:val="C060AE6E"/>
    <w:lvl w:ilvl="0" w:tplc="2BEC77D6">
      <w:start w:val="1"/>
      <w:numFmt w:val="decimal"/>
      <w:lvlText w:val="%1."/>
      <w:lvlJc w:val="left"/>
      <w:pPr>
        <w:ind w:left="720" w:hanging="360"/>
      </w:pPr>
      <w:rPr>
        <w:rFonts w:ascii="Arial" w:hAnsi="Arial" w:cs="Arial" w:hint="default"/>
        <w:b/>
        <w:color w:val="548DD4" w:themeColor="text2" w:themeTint="99"/>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6F35329"/>
    <w:multiLevelType w:val="hybridMultilevel"/>
    <w:tmpl w:val="777665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A2561BC"/>
    <w:multiLevelType w:val="hybridMultilevel"/>
    <w:tmpl w:val="66A2B660"/>
    <w:lvl w:ilvl="0" w:tplc="240A0003">
      <w:start w:val="1"/>
      <w:numFmt w:val="bullet"/>
      <w:lvlText w:val="o"/>
      <w:lvlJc w:val="left"/>
      <w:pPr>
        <w:ind w:left="1494" w:hanging="360"/>
      </w:pPr>
      <w:rPr>
        <w:rFonts w:ascii="Courier New" w:hAnsi="Courier New" w:cs="Courier New"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16">
    <w:nsid w:val="3B975FD2"/>
    <w:multiLevelType w:val="hybridMultilevel"/>
    <w:tmpl w:val="8D2E8C2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E4C2F83"/>
    <w:multiLevelType w:val="hybridMultilevel"/>
    <w:tmpl w:val="C32E35D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E5B7C07"/>
    <w:multiLevelType w:val="hybridMultilevel"/>
    <w:tmpl w:val="D79E751C"/>
    <w:lvl w:ilvl="0" w:tplc="0FF8EABE">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14D6236"/>
    <w:multiLevelType w:val="hybridMultilevel"/>
    <w:tmpl w:val="0C905A3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7D15CC6"/>
    <w:multiLevelType w:val="hybridMultilevel"/>
    <w:tmpl w:val="A6F459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8D96BD0"/>
    <w:multiLevelType w:val="hybridMultilevel"/>
    <w:tmpl w:val="C62AC2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B92C95"/>
    <w:multiLevelType w:val="hybridMultilevel"/>
    <w:tmpl w:val="0856102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E474ACB"/>
    <w:multiLevelType w:val="multilevel"/>
    <w:tmpl w:val="935A57BE"/>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EA12B81"/>
    <w:multiLevelType w:val="hybridMultilevel"/>
    <w:tmpl w:val="AA725386"/>
    <w:lvl w:ilvl="0" w:tplc="35F45DE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nsid w:val="50226BD2"/>
    <w:multiLevelType w:val="hybridMultilevel"/>
    <w:tmpl w:val="F0326AC6"/>
    <w:lvl w:ilvl="0" w:tplc="D0025D74">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0AC2676"/>
    <w:multiLevelType w:val="hybridMultilevel"/>
    <w:tmpl w:val="FF448E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50B92297"/>
    <w:multiLevelType w:val="hybridMultilevel"/>
    <w:tmpl w:val="8216E95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45B6390"/>
    <w:multiLevelType w:val="hybridMultilevel"/>
    <w:tmpl w:val="95AA2ADC"/>
    <w:lvl w:ilvl="0" w:tplc="923C779A">
      <w:start w:val="1"/>
      <w:numFmt w:val="bullet"/>
      <w:lvlText w:val="•"/>
      <w:lvlJc w:val="left"/>
      <w:pPr>
        <w:tabs>
          <w:tab w:val="num" w:pos="720"/>
        </w:tabs>
        <w:ind w:left="720" w:hanging="360"/>
      </w:pPr>
      <w:rPr>
        <w:rFonts w:ascii="Times New Roman" w:hAnsi="Times New Roman" w:hint="default"/>
      </w:rPr>
    </w:lvl>
    <w:lvl w:ilvl="1" w:tplc="B94E83D4" w:tentative="1">
      <w:start w:val="1"/>
      <w:numFmt w:val="bullet"/>
      <w:lvlText w:val="•"/>
      <w:lvlJc w:val="left"/>
      <w:pPr>
        <w:tabs>
          <w:tab w:val="num" w:pos="1440"/>
        </w:tabs>
        <w:ind w:left="1440" w:hanging="360"/>
      </w:pPr>
      <w:rPr>
        <w:rFonts w:ascii="Times New Roman" w:hAnsi="Times New Roman" w:hint="default"/>
      </w:rPr>
    </w:lvl>
    <w:lvl w:ilvl="2" w:tplc="F84886BC" w:tentative="1">
      <w:start w:val="1"/>
      <w:numFmt w:val="bullet"/>
      <w:lvlText w:val="•"/>
      <w:lvlJc w:val="left"/>
      <w:pPr>
        <w:tabs>
          <w:tab w:val="num" w:pos="2160"/>
        </w:tabs>
        <w:ind w:left="2160" w:hanging="360"/>
      </w:pPr>
      <w:rPr>
        <w:rFonts w:ascii="Times New Roman" w:hAnsi="Times New Roman" w:hint="default"/>
      </w:rPr>
    </w:lvl>
    <w:lvl w:ilvl="3" w:tplc="731EB312" w:tentative="1">
      <w:start w:val="1"/>
      <w:numFmt w:val="bullet"/>
      <w:lvlText w:val="•"/>
      <w:lvlJc w:val="left"/>
      <w:pPr>
        <w:tabs>
          <w:tab w:val="num" w:pos="2880"/>
        </w:tabs>
        <w:ind w:left="2880" w:hanging="360"/>
      </w:pPr>
      <w:rPr>
        <w:rFonts w:ascii="Times New Roman" w:hAnsi="Times New Roman" w:hint="default"/>
      </w:rPr>
    </w:lvl>
    <w:lvl w:ilvl="4" w:tplc="4B7A142E" w:tentative="1">
      <w:start w:val="1"/>
      <w:numFmt w:val="bullet"/>
      <w:lvlText w:val="•"/>
      <w:lvlJc w:val="left"/>
      <w:pPr>
        <w:tabs>
          <w:tab w:val="num" w:pos="3600"/>
        </w:tabs>
        <w:ind w:left="3600" w:hanging="360"/>
      </w:pPr>
      <w:rPr>
        <w:rFonts w:ascii="Times New Roman" w:hAnsi="Times New Roman" w:hint="default"/>
      </w:rPr>
    </w:lvl>
    <w:lvl w:ilvl="5" w:tplc="9EF6BBF6" w:tentative="1">
      <w:start w:val="1"/>
      <w:numFmt w:val="bullet"/>
      <w:lvlText w:val="•"/>
      <w:lvlJc w:val="left"/>
      <w:pPr>
        <w:tabs>
          <w:tab w:val="num" w:pos="4320"/>
        </w:tabs>
        <w:ind w:left="4320" w:hanging="360"/>
      </w:pPr>
      <w:rPr>
        <w:rFonts w:ascii="Times New Roman" w:hAnsi="Times New Roman" w:hint="default"/>
      </w:rPr>
    </w:lvl>
    <w:lvl w:ilvl="6" w:tplc="4CD86006" w:tentative="1">
      <w:start w:val="1"/>
      <w:numFmt w:val="bullet"/>
      <w:lvlText w:val="•"/>
      <w:lvlJc w:val="left"/>
      <w:pPr>
        <w:tabs>
          <w:tab w:val="num" w:pos="5040"/>
        </w:tabs>
        <w:ind w:left="5040" w:hanging="360"/>
      </w:pPr>
      <w:rPr>
        <w:rFonts w:ascii="Times New Roman" w:hAnsi="Times New Roman" w:hint="default"/>
      </w:rPr>
    </w:lvl>
    <w:lvl w:ilvl="7" w:tplc="3B2ECD1C" w:tentative="1">
      <w:start w:val="1"/>
      <w:numFmt w:val="bullet"/>
      <w:lvlText w:val="•"/>
      <w:lvlJc w:val="left"/>
      <w:pPr>
        <w:tabs>
          <w:tab w:val="num" w:pos="5760"/>
        </w:tabs>
        <w:ind w:left="5760" w:hanging="360"/>
      </w:pPr>
      <w:rPr>
        <w:rFonts w:ascii="Times New Roman" w:hAnsi="Times New Roman" w:hint="default"/>
      </w:rPr>
    </w:lvl>
    <w:lvl w:ilvl="8" w:tplc="5CD4C5D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4C9785F"/>
    <w:multiLevelType w:val="hybridMultilevel"/>
    <w:tmpl w:val="7B1EAF6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5A60D01"/>
    <w:multiLevelType w:val="hybridMultilevel"/>
    <w:tmpl w:val="776A78CE"/>
    <w:lvl w:ilvl="0" w:tplc="643CDD7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55F56F3B"/>
    <w:multiLevelType w:val="hybridMultilevel"/>
    <w:tmpl w:val="71846A2E"/>
    <w:lvl w:ilvl="0" w:tplc="1556DA26">
      <w:start w:val="1"/>
      <w:numFmt w:val="decimal"/>
      <w:lvlText w:val="%1."/>
      <w:lvlJc w:val="left"/>
      <w:pPr>
        <w:ind w:left="720" w:hanging="360"/>
      </w:pPr>
      <w:rPr>
        <w:rFonts w:hint="default"/>
        <w:color w:val="548DD4" w:themeColor="text2"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63045A7"/>
    <w:multiLevelType w:val="hybridMultilevel"/>
    <w:tmpl w:val="2CFE6004"/>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82252AC"/>
    <w:multiLevelType w:val="hybridMultilevel"/>
    <w:tmpl w:val="FB34B326"/>
    <w:lvl w:ilvl="0" w:tplc="42AAF43C">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59346B03"/>
    <w:multiLevelType w:val="hybridMultilevel"/>
    <w:tmpl w:val="5FC6C5CC"/>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nsid w:val="5DF011DA"/>
    <w:multiLevelType w:val="hybridMultilevel"/>
    <w:tmpl w:val="FDDCAC5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FF80706"/>
    <w:multiLevelType w:val="hybridMultilevel"/>
    <w:tmpl w:val="437A2F7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nsid w:val="607F349B"/>
    <w:multiLevelType w:val="hybridMultilevel"/>
    <w:tmpl w:val="C1706A7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4236283"/>
    <w:multiLevelType w:val="hybridMultilevel"/>
    <w:tmpl w:val="D33668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7D81C23"/>
    <w:multiLevelType w:val="hybridMultilevel"/>
    <w:tmpl w:val="17DA5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CB120F0"/>
    <w:multiLevelType w:val="hybridMultilevel"/>
    <w:tmpl w:val="B0DC9E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3CA5401"/>
    <w:multiLevelType w:val="hybridMultilevel"/>
    <w:tmpl w:val="71369AB2"/>
    <w:lvl w:ilvl="0" w:tplc="09B494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nsid w:val="76462379"/>
    <w:multiLevelType w:val="hybridMultilevel"/>
    <w:tmpl w:val="32EC03F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DF442C4"/>
    <w:multiLevelType w:val="hybridMultilevel"/>
    <w:tmpl w:val="7A741D56"/>
    <w:lvl w:ilvl="0" w:tplc="37DA0816">
      <w:start w:val="1"/>
      <w:numFmt w:val="lowerLetter"/>
      <w:lvlText w:val="%1."/>
      <w:lvlJc w:val="left"/>
      <w:pPr>
        <w:ind w:left="1080" w:hanging="360"/>
      </w:pPr>
      <w:rPr>
        <w:rFonts w:ascii="Times New Roman" w:eastAsia="Times New Roman" w:hAnsi="Times New Roman" w:cs="Times New Roman"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nsid w:val="7E991738"/>
    <w:multiLevelType w:val="hybridMultilevel"/>
    <w:tmpl w:val="0DD4D3F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44"/>
  </w:num>
  <w:num w:numId="2">
    <w:abstractNumId w:val="16"/>
  </w:num>
  <w:num w:numId="3">
    <w:abstractNumId w:val="19"/>
  </w:num>
  <w:num w:numId="4">
    <w:abstractNumId w:val="34"/>
  </w:num>
  <w:num w:numId="5">
    <w:abstractNumId w:val="5"/>
  </w:num>
  <w:num w:numId="6">
    <w:abstractNumId w:val="11"/>
  </w:num>
  <w:num w:numId="7">
    <w:abstractNumId w:val="20"/>
  </w:num>
  <w:num w:numId="8">
    <w:abstractNumId w:val="36"/>
  </w:num>
  <w:num w:numId="9">
    <w:abstractNumId w:val="15"/>
  </w:num>
  <w:num w:numId="10">
    <w:abstractNumId w:val="33"/>
  </w:num>
  <w:num w:numId="11">
    <w:abstractNumId w:val="1"/>
  </w:num>
  <w:num w:numId="12">
    <w:abstractNumId w:val="18"/>
  </w:num>
  <w:num w:numId="13">
    <w:abstractNumId w:val="37"/>
  </w:num>
  <w:num w:numId="14">
    <w:abstractNumId w:val="7"/>
  </w:num>
  <w:num w:numId="15">
    <w:abstractNumId w:val="35"/>
  </w:num>
  <w:num w:numId="16">
    <w:abstractNumId w:val="32"/>
  </w:num>
  <w:num w:numId="17">
    <w:abstractNumId w:val="42"/>
  </w:num>
  <w:num w:numId="18">
    <w:abstractNumId w:val="27"/>
  </w:num>
  <w:num w:numId="19">
    <w:abstractNumId w:val="22"/>
  </w:num>
  <w:num w:numId="20">
    <w:abstractNumId w:val="3"/>
  </w:num>
  <w:num w:numId="21">
    <w:abstractNumId w:val="26"/>
  </w:num>
  <w:num w:numId="22">
    <w:abstractNumId w:val="41"/>
  </w:num>
  <w:num w:numId="23">
    <w:abstractNumId w:val="8"/>
  </w:num>
  <w:num w:numId="24">
    <w:abstractNumId w:val="0"/>
  </w:num>
  <w:num w:numId="25">
    <w:abstractNumId w:val="12"/>
  </w:num>
  <w:num w:numId="26">
    <w:abstractNumId w:val="9"/>
  </w:num>
  <w:num w:numId="27">
    <w:abstractNumId w:val="30"/>
  </w:num>
  <w:num w:numId="28">
    <w:abstractNumId w:val="38"/>
  </w:num>
  <w:num w:numId="29">
    <w:abstractNumId w:val="24"/>
  </w:num>
  <w:num w:numId="30">
    <w:abstractNumId w:val="39"/>
  </w:num>
  <w:num w:numId="31">
    <w:abstractNumId w:val="14"/>
  </w:num>
  <w:num w:numId="32">
    <w:abstractNumId w:val="4"/>
  </w:num>
  <w:num w:numId="33">
    <w:abstractNumId w:val="25"/>
  </w:num>
  <w:num w:numId="34">
    <w:abstractNumId w:val="2"/>
  </w:num>
  <w:num w:numId="35">
    <w:abstractNumId w:val="29"/>
  </w:num>
  <w:num w:numId="36">
    <w:abstractNumId w:val="40"/>
  </w:num>
  <w:num w:numId="37">
    <w:abstractNumId w:val="43"/>
  </w:num>
  <w:num w:numId="38">
    <w:abstractNumId w:val="23"/>
  </w:num>
  <w:num w:numId="39">
    <w:abstractNumId w:val="17"/>
  </w:num>
  <w:num w:numId="40">
    <w:abstractNumId w:val="10"/>
  </w:num>
  <w:num w:numId="41">
    <w:abstractNumId w:val="21"/>
  </w:num>
  <w:num w:numId="42">
    <w:abstractNumId w:val="13"/>
  </w:num>
  <w:num w:numId="43">
    <w:abstractNumId w:val="31"/>
  </w:num>
  <w:num w:numId="44">
    <w:abstractNumId w:val="28"/>
  </w:num>
  <w:num w:numId="45">
    <w:abstractNumId w:val="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0A10C0"/>
    <w:rsid w:val="000203A9"/>
    <w:rsid w:val="00024F5C"/>
    <w:rsid w:val="00034B8D"/>
    <w:rsid w:val="0005161F"/>
    <w:rsid w:val="000829EA"/>
    <w:rsid w:val="000A10C0"/>
    <w:rsid w:val="000C47BB"/>
    <w:rsid w:val="000F5F77"/>
    <w:rsid w:val="001071CB"/>
    <w:rsid w:val="00157AB4"/>
    <w:rsid w:val="00170520"/>
    <w:rsid w:val="00185A0F"/>
    <w:rsid w:val="00221A6C"/>
    <w:rsid w:val="00250F99"/>
    <w:rsid w:val="002C26B9"/>
    <w:rsid w:val="002E3F0A"/>
    <w:rsid w:val="002F1638"/>
    <w:rsid w:val="002F499B"/>
    <w:rsid w:val="00340127"/>
    <w:rsid w:val="003461DB"/>
    <w:rsid w:val="003746BC"/>
    <w:rsid w:val="003B67AF"/>
    <w:rsid w:val="003C41FE"/>
    <w:rsid w:val="003E7D92"/>
    <w:rsid w:val="003F4802"/>
    <w:rsid w:val="00454FE6"/>
    <w:rsid w:val="00456172"/>
    <w:rsid w:val="004F1EB2"/>
    <w:rsid w:val="00524419"/>
    <w:rsid w:val="00540EE2"/>
    <w:rsid w:val="005B222C"/>
    <w:rsid w:val="005C09CD"/>
    <w:rsid w:val="005E7E83"/>
    <w:rsid w:val="00621DB8"/>
    <w:rsid w:val="00683378"/>
    <w:rsid w:val="006A0CEC"/>
    <w:rsid w:val="006A4A2C"/>
    <w:rsid w:val="006C64C6"/>
    <w:rsid w:val="007F1786"/>
    <w:rsid w:val="007F290C"/>
    <w:rsid w:val="007F4983"/>
    <w:rsid w:val="0081246D"/>
    <w:rsid w:val="0081519D"/>
    <w:rsid w:val="008311DF"/>
    <w:rsid w:val="008750F0"/>
    <w:rsid w:val="00897C57"/>
    <w:rsid w:val="008D7AF7"/>
    <w:rsid w:val="008E4CB2"/>
    <w:rsid w:val="008F564C"/>
    <w:rsid w:val="00937693"/>
    <w:rsid w:val="009D37E2"/>
    <w:rsid w:val="009E20E6"/>
    <w:rsid w:val="009F0824"/>
    <w:rsid w:val="009F212E"/>
    <w:rsid w:val="009F3D04"/>
    <w:rsid w:val="00A00707"/>
    <w:rsid w:val="00A4005C"/>
    <w:rsid w:val="00A632AD"/>
    <w:rsid w:val="00A82236"/>
    <w:rsid w:val="00A93036"/>
    <w:rsid w:val="00A93B42"/>
    <w:rsid w:val="00AB7088"/>
    <w:rsid w:val="00AC068B"/>
    <w:rsid w:val="00B52791"/>
    <w:rsid w:val="00B86013"/>
    <w:rsid w:val="00B92730"/>
    <w:rsid w:val="00B95103"/>
    <w:rsid w:val="00BA070F"/>
    <w:rsid w:val="00BA134B"/>
    <w:rsid w:val="00BC7C9F"/>
    <w:rsid w:val="00C07C1F"/>
    <w:rsid w:val="00C4496C"/>
    <w:rsid w:val="00C86665"/>
    <w:rsid w:val="00C92D7B"/>
    <w:rsid w:val="00CF0AC2"/>
    <w:rsid w:val="00CF757C"/>
    <w:rsid w:val="00D03716"/>
    <w:rsid w:val="00D20248"/>
    <w:rsid w:val="00D327EB"/>
    <w:rsid w:val="00D50975"/>
    <w:rsid w:val="00D73A2D"/>
    <w:rsid w:val="00D82BF1"/>
    <w:rsid w:val="00D87236"/>
    <w:rsid w:val="00D955FB"/>
    <w:rsid w:val="00DD22A9"/>
    <w:rsid w:val="00DF61D5"/>
    <w:rsid w:val="00E01657"/>
    <w:rsid w:val="00E01722"/>
    <w:rsid w:val="00E54AD4"/>
    <w:rsid w:val="00E9736C"/>
    <w:rsid w:val="00EA757A"/>
    <w:rsid w:val="00EB1A8D"/>
    <w:rsid w:val="00F420AA"/>
    <w:rsid w:val="00F43E40"/>
    <w:rsid w:val="00F5468F"/>
    <w:rsid w:val="00F74B98"/>
    <w:rsid w:val="00F87D5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0C0"/>
    <w:rPr>
      <w:rFonts w:eastAsiaTheme="minorEastAsia"/>
      <w:lang w:val="es-ES" w:eastAsia="es-ES"/>
    </w:rPr>
  </w:style>
  <w:style w:type="paragraph" w:styleId="Ttulo1">
    <w:name w:val="heading 1"/>
    <w:basedOn w:val="Normal"/>
    <w:next w:val="Normal"/>
    <w:link w:val="Ttulo1Car"/>
    <w:uiPriority w:val="9"/>
    <w:qFormat/>
    <w:rsid w:val="000516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0A10C0"/>
    <w:pPr>
      <w:ind w:left="720"/>
      <w:contextualSpacing/>
    </w:pPr>
  </w:style>
  <w:style w:type="paragraph" w:styleId="Ttulo">
    <w:name w:val="Title"/>
    <w:basedOn w:val="Normal"/>
    <w:next w:val="Normal"/>
    <w:link w:val="TtuloCar"/>
    <w:uiPriority w:val="10"/>
    <w:qFormat/>
    <w:rsid w:val="000A10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A10C0"/>
    <w:rPr>
      <w:rFonts w:asciiTheme="majorHAnsi" w:eastAsiaTheme="majorEastAsia" w:hAnsiTheme="majorHAnsi" w:cstheme="majorBidi"/>
      <w:color w:val="17365D" w:themeColor="text2" w:themeShade="BF"/>
      <w:spacing w:val="5"/>
      <w:kern w:val="28"/>
      <w:sz w:val="52"/>
      <w:szCs w:val="52"/>
      <w:lang w:val="es-ES" w:eastAsia="es-ES"/>
    </w:rPr>
  </w:style>
  <w:style w:type="character" w:styleId="Hipervnculo">
    <w:name w:val="Hyperlink"/>
    <w:basedOn w:val="Fuentedeprrafopredeter"/>
    <w:uiPriority w:val="99"/>
    <w:unhideWhenUsed/>
    <w:rsid w:val="000A10C0"/>
    <w:rPr>
      <w:color w:val="0000FF" w:themeColor="hyperlink"/>
      <w:u w:val="single"/>
    </w:rPr>
  </w:style>
  <w:style w:type="table" w:styleId="Tablaconcuadrcula">
    <w:name w:val="Table Grid"/>
    <w:basedOn w:val="Tablanormal"/>
    <w:rsid w:val="000A10C0"/>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A10C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0A10C0"/>
    <w:rPr>
      <w:i/>
      <w:iCs/>
    </w:rPr>
  </w:style>
  <w:style w:type="paragraph" w:customStyle="1" w:styleId="style8">
    <w:name w:val="style8"/>
    <w:basedOn w:val="Normal"/>
    <w:rsid w:val="000A10C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024F5C"/>
    <w:rPr>
      <w:color w:val="800080" w:themeColor="followedHyperlink"/>
      <w:u w:val="single"/>
    </w:rPr>
  </w:style>
  <w:style w:type="paragraph" w:styleId="Textodeglobo">
    <w:name w:val="Balloon Text"/>
    <w:basedOn w:val="Normal"/>
    <w:link w:val="TextodegloboCar"/>
    <w:uiPriority w:val="99"/>
    <w:semiHidden/>
    <w:unhideWhenUsed/>
    <w:rsid w:val="00024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F5C"/>
    <w:rPr>
      <w:rFonts w:ascii="Tahoma" w:eastAsiaTheme="minorEastAsia" w:hAnsi="Tahoma" w:cs="Tahoma"/>
      <w:sz w:val="16"/>
      <w:szCs w:val="16"/>
      <w:lang w:val="es-ES" w:eastAsia="es-ES"/>
    </w:rPr>
  </w:style>
  <w:style w:type="character" w:styleId="Textoennegrita">
    <w:name w:val="Strong"/>
    <w:basedOn w:val="Fuentedeprrafopredeter"/>
    <w:uiPriority w:val="22"/>
    <w:qFormat/>
    <w:rsid w:val="003C41FE"/>
    <w:rPr>
      <w:b/>
      <w:bCs/>
    </w:rPr>
  </w:style>
  <w:style w:type="paragraph" w:styleId="Sangradetextonormal">
    <w:name w:val="Body Text Indent"/>
    <w:basedOn w:val="Normal"/>
    <w:link w:val="SangradetextonormalCar"/>
    <w:semiHidden/>
    <w:unhideWhenUsed/>
    <w:rsid w:val="00BA070F"/>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semiHidden/>
    <w:rsid w:val="00BA070F"/>
    <w:rPr>
      <w:rFonts w:ascii="Times New Roman" w:eastAsia="Times New Roman" w:hAnsi="Times New Roman" w:cs="Times New Roman"/>
      <w:sz w:val="24"/>
      <w:szCs w:val="24"/>
      <w:lang w:val="es-ES" w:eastAsia="es-ES"/>
    </w:rPr>
  </w:style>
  <w:style w:type="paragraph" w:customStyle="1" w:styleId="pl">
    <w:name w:val="pl"/>
    <w:basedOn w:val="Normal"/>
    <w:rsid w:val="00AB708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translate">
    <w:name w:val="notranslate"/>
    <w:basedOn w:val="Fuentedeprrafopredeter"/>
    <w:rsid w:val="00F420AA"/>
  </w:style>
  <w:style w:type="character" w:styleId="Refdecomentario">
    <w:name w:val="annotation reference"/>
    <w:basedOn w:val="Fuentedeprrafopredeter"/>
    <w:uiPriority w:val="99"/>
    <w:semiHidden/>
    <w:unhideWhenUsed/>
    <w:rsid w:val="008750F0"/>
    <w:rPr>
      <w:sz w:val="16"/>
      <w:szCs w:val="16"/>
    </w:rPr>
  </w:style>
  <w:style w:type="paragraph" w:styleId="Textocomentario">
    <w:name w:val="annotation text"/>
    <w:basedOn w:val="Normal"/>
    <w:link w:val="TextocomentarioCar"/>
    <w:uiPriority w:val="99"/>
    <w:semiHidden/>
    <w:unhideWhenUsed/>
    <w:rsid w:val="008750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50F0"/>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750F0"/>
    <w:rPr>
      <w:b/>
      <w:bCs/>
    </w:rPr>
  </w:style>
  <w:style w:type="character" w:customStyle="1" w:styleId="AsuntodelcomentarioCar">
    <w:name w:val="Asunto del comentario Car"/>
    <w:basedOn w:val="TextocomentarioCar"/>
    <w:link w:val="Asuntodelcomentario"/>
    <w:uiPriority w:val="99"/>
    <w:semiHidden/>
    <w:rsid w:val="008750F0"/>
    <w:rPr>
      <w:b/>
      <w:bCs/>
    </w:rPr>
  </w:style>
  <w:style w:type="character" w:customStyle="1" w:styleId="Ttulo1Car">
    <w:name w:val="Título 1 Car"/>
    <w:basedOn w:val="Fuentedeprrafopredeter"/>
    <w:link w:val="Ttulo1"/>
    <w:uiPriority w:val="9"/>
    <w:rsid w:val="0005161F"/>
    <w:rPr>
      <w:rFonts w:asciiTheme="majorHAnsi" w:eastAsiaTheme="majorEastAsia" w:hAnsiTheme="majorHAnsi" w:cstheme="majorBidi"/>
      <w:b/>
      <w:bCs/>
      <w:color w:val="365F91" w:themeColor="accent1" w:themeShade="BF"/>
      <w:sz w:val="28"/>
      <w:szCs w:val="28"/>
      <w:lang w:val="es-ES" w:eastAsia="es-ES"/>
    </w:rPr>
  </w:style>
</w:styles>
</file>

<file path=word/webSettings.xml><?xml version="1.0" encoding="utf-8"?>
<w:webSettings xmlns:r="http://schemas.openxmlformats.org/officeDocument/2006/relationships" xmlns:w="http://schemas.openxmlformats.org/wordprocessingml/2006/main">
  <w:divs>
    <w:div w:id="157237178">
      <w:bodyDiv w:val="1"/>
      <w:marLeft w:val="0"/>
      <w:marRight w:val="0"/>
      <w:marTop w:val="0"/>
      <w:marBottom w:val="0"/>
      <w:divBdr>
        <w:top w:val="none" w:sz="0" w:space="0" w:color="auto"/>
        <w:left w:val="none" w:sz="0" w:space="0" w:color="auto"/>
        <w:bottom w:val="none" w:sz="0" w:space="0" w:color="auto"/>
        <w:right w:val="none" w:sz="0" w:space="0" w:color="auto"/>
      </w:divBdr>
    </w:div>
    <w:div w:id="251549922">
      <w:bodyDiv w:val="1"/>
      <w:marLeft w:val="0"/>
      <w:marRight w:val="0"/>
      <w:marTop w:val="0"/>
      <w:marBottom w:val="0"/>
      <w:divBdr>
        <w:top w:val="none" w:sz="0" w:space="0" w:color="auto"/>
        <w:left w:val="none" w:sz="0" w:space="0" w:color="auto"/>
        <w:bottom w:val="none" w:sz="0" w:space="0" w:color="auto"/>
        <w:right w:val="none" w:sz="0" w:space="0" w:color="auto"/>
      </w:divBdr>
      <w:divsChild>
        <w:div w:id="1436553908">
          <w:marLeft w:val="0"/>
          <w:marRight w:val="0"/>
          <w:marTop w:val="0"/>
          <w:marBottom w:val="0"/>
          <w:divBdr>
            <w:top w:val="none" w:sz="0" w:space="0" w:color="auto"/>
            <w:left w:val="none" w:sz="0" w:space="0" w:color="auto"/>
            <w:bottom w:val="none" w:sz="0" w:space="0" w:color="auto"/>
            <w:right w:val="none" w:sz="0" w:space="0" w:color="auto"/>
          </w:divBdr>
          <w:divsChild>
            <w:div w:id="600183467">
              <w:marLeft w:val="0"/>
              <w:marRight w:val="0"/>
              <w:marTop w:val="0"/>
              <w:marBottom w:val="0"/>
              <w:divBdr>
                <w:top w:val="none" w:sz="0" w:space="0" w:color="auto"/>
                <w:left w:val="none" w:sz="0" w:space="0" w:color="auto"/>
                <w:bottom w:val="none" w:sz="0" w:space="0" w:color="auto"/>
                <w:right w:val="none" w:sz="0" w:space="0" w:color="auto"/>
              </w:divBdr>
              <w:divsChild>
                <w:div w:id="94786877">
                  <w:marLeft w:val="0"/>
                  <w:marRight w:val="0"/>
                  <w:marTop w:val="0"/>
                  <w:marBottom w:val="0"/>
                  <w:divBdr>
                    <w:top w:val="none" w:sz="0" w:space="0" w:color="auto"/>
                    <w:left w:val="none" w:sz="0" w:space="0" w:color="auto"/>
                    <w:bottom w:val="none" w:sz="0" w:space="0" w:color="auto"/>
                    <w:right w:val="none" w:sz="0" w:space="0" w:color="auto"/>
                  </w:divBdr>
                </w:div>
              </w:divsChild>
            </w:div>
            <w:div w:id="255408858">
              <w:marLeft w:val="0"/>
              <w:marRight w:val="0"/>
              <w:marTop w:val="0"/>
              <w:marBottom w:val="0"/>
              <w:divBdr>
                <w:top w:val="none" w:sz="0" w:space="0" w:color="auto"/>
                <w:left w:val="none" w:sz="0" w:space="0" w:color="auto"/>
                <w:bottom w:val="none" w:sz="0" w:space="0" w:color="auto"/>
                <w:right w:val="none" w:sz="0" w:space="0" w:color="auto"/>
              </w:divBdr>
              <w:divsChild>
                <w:div w:id="1583294711">
                  <w:marLeft w:val="0"/>
                  <w:marRight w:val="0"/>
                  <w:marTop w:val="0"/>
                  <w:marBottom w:val="0"/>
                  <w:divBdr>
                    <w:top w:val="none" w:sz="0" w:space="0" w:color="auto"/>
                    <w:left w:val="none" w:sz="0" w:space="0" w:color="auto"/>
                    <w:bottom w:val="none" w:sz="0" w:space="0" w:color="auto"/>
                    <w:right w:val="none" w:sz="0" w:space="0" w:color="auto"/>
                  </w:divBdr>
                  <w:divsChild>
                    <w:div w:id="1262101596">
                      <w:marLeft w:val="0"/>
                      <w:marRight w:val="0"/>
                      <w:marTop w:val="0"/>
                      <w:marBottom w:val="0"/>
                      <w:divBdr>
                        <w:top w:val="none" w:sz="0" w:space="0" w:color="auto"/>
                        <w:left w:val="none" w:sz="0" w:space="0" w:color="auto"/>
                        <w:bottom w:val="none" w:sz="0" w:space="0" w:color="auto"/>
                        <w:right w:val="none" w:sz="0" w:space="0" w:color="auto"/>
                      </w:divBdr>
                      <w:divsChild>
                        <w:div w:id="645282155">
                          <w:marLeft w:val="0"/>
                          <w:marRight w:val="0"/>
                          <w:marTop w:val="0"/>
                          <w:marBottom w:val="0"/>
                          <w:divBdr>
                            <w:top w:val="none" w:sz="0" w:space="0" w:color="auto"/>
                            <w:left w:val="none" w:sz="0" w:space="0" w:color="auto"/>
                            <w:bottom w:val="none" w:sz="0" w:space="0" w:color="auto"/>
                            <w:right w:val="none" w:sz="0" w:space="0" w:color="auto"/>
                          </w:divBdr>
                        </w:div>
                        <w:div w:id="16564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0057">
      <w:bodyDiv w:val="1"/>
      <w:marLeft w:val="0"/>
      <w:marRight w:val="0"/>
      <w:marTop w:val="0"/>
      <w:marBottom w:val="0"/>
      <w:divBdr>
        <w:top w:val="none" w:sz="0" w:space="0" w:color="auto"/>
        <w:left w:val="none" w:sz="0" w:space="0" w:color="auto"/>
        <w:bottom w:val="none" w:sz="0" w:space="0" w:color="auto"/>
        <w:right w:val="none" w:sz="0" w:space="0" w:color="auto"/>
      </w:divBdr>
      <w:divsChild>
        <w:div w:id="228078075">
          <w:marLeft w:val="547"/>
          <w:marRight w:val="0"/>
          <w:marTop w:val="0"/>
          <w:marBottom w:val="0"/>
          <w:divBdr>
            <w:top w:val="none" w:sz="0" w:space="0" w:color="auto"/>
            <w:left w:val="none" w:sz="0" w:space="0" w:color="auto"/>
            <w:bottom w:val="none" w:sz="0" w:space="0" w:color="auto"/>
            <w:right w:val="none" w:sz="0" w:space="0" w:color="auto"/>
          </w:divBdr>
        </w:div>
      </w:divsChild>
    </w:div>
    <w:div w:id="368263650">
      <w:bodyDiv w:val="1"/>
      <w:marLeft w:val="0"/>
      <w:marRight w:val="0"/>
      <w:marTop w:val="0"/>
      <w:marBottom w:val="0"/>
      <w:divBdr>
        <w:top w:val="none" w:sz="0" w:space="0" w:color="auto"/>
        <w:left w:val="none" w:sz="0" w:space="0" w:color="auto"/>
        <w:bottom w:val="none" w:sz="0" w:space="0" w:color="auto"/>
        <w:right w:val="none" w:sz="0" w:space="0" w:color="auto"/>
      </w:divBdr>
      <w:divsChild>
        <w:div w:id="1175802299">
          <w:marLeft w:val="547"/>
          <w:marRight w:val="0"/>
          <w:marTop w:val="0"/>
          <w:marBottom w:val="0"/>
          <w:divBdr>
            <w:top w:val="none" w:sz="0" w:space="0" w:color="auto"/>
            <w:left w:val="none" w:sz="0" w:space="0" w:color="auto"/>
            <w:bottom w:val="none" w:sz="0" w:space="0" w:color="auto"/>
            <w:right w:val="none" w:sz="0" w:space="0" w:color="auto"/>
          </w:divBdr>
        </w:div>
        <w:div w:id="575482097">
          <w:marLeft w:val="1166"/>
          <w:marRight w:val="0"/>
          <w:marTop w:val="0"/>
          <w:marBottom w:val="0"/>
          <w:divBdr>
            <w:top w:val="none" w:sz="0" w:space="0" w:color="auto"/>
            <w:left w:val="none" w:sz="0" w:space="0" w:color="auto"/>
            <w:bottom w:val="none" w:sz="0" w:space="0" w:color="auto"/>
            <w:right w:val="none" w:sz="0" w:space="0" w:color="auto"/>
          </w:divBdr>
        </w:div>
        <w:div w:id="1212692441">
          <w:marLeft w:val="1166"/>
          <w:marRight w:val="0"/>
          <w:marTop w:val="0"/>
          <w:marBottom w:val="0"/>
          <w:divBdr>
            <w:top w:val="none" w:sz="0" w:space="0" w:color="auto"/>
            <w:left w:val="none" w:sz="0" w:space="0" w:color="auto"/>
            <w:bottom w:val="none" w:sz="0" w:space="0" w:color="auto"/>
            <w:right w:val="none" w:sz="0" w:space="0" w:color="auto"/>
          </w:divBdr>
        </w:div>
        <w:div w:id="137384151">
          <w:marLeft w:val="1166"/>
          <w:marRight w:val="0"/>
          <w:marTop w:val="0"/>
          <w:marBottom w:val="0"/>
          <w:divBdr>
            <w:top w:val="none" w:sz="0" w:space="0" w:color="auto"/>
            <w:left w:val="none" w:sz="0" w:space="0" w:color="auto"/>
            <w:bottom w:val="none" w:sz="0" w:space="0" w:color="auto"/>
            <w:right w:val="none" w:sz="0" w:space="0" w:color="auto"/>
          </w:divBdr>
        </w:div>
        <w:div w:id="1551460325">
          <w:marLeft w:val="1166"/>
          <w:marRight w:val="0"/>
          <w:marTop w:val="0"/>
          <w:marBottom w:val="0"/>
          <w:divBdr>
            <w:top w:val="none" w:sz="0" w:space="0" w:color="auto"/>
            <w:left w:val="none" w:sz="0" w:space="0" w:color="auto"/>
            <w:bottom w:val="none" w:sz="0" w:space="0" w:color="auto"/>
            <w:right w:val="none" w:sz="0" w:space="0" w:color="auto"/>
          </w:divBdr>
        </w:div>
        <w:div w:id="1841044452">
          <w:marLeft w:val="1166"/>
          <w:marRight w:val="0"/>
          <w:marTop w:val="0"/>
          <w:marBottom w:val="0"/>
          <w:divBdr>
            <w:top w:val="none" w:sz="0" w:space="0" w:color="auto"/>
            <w:left w:val="none" w:sz="0" w:space="0" w:color="auto"/>
            <w:bottom w:val="none" w:sz="0" w:space="0" w:color="auto"/>
            <w:right w:val="none" w:sz="0" w:space="0" w:color="auto"/>
          </w:divBdr>
        </w:div>
      </w:divsChild>
    </w:div>
    <w:div w:id="622075586">
      <w:bodyDiv w:val="1"/>
      <w:marLeft w:val="0"/>
      <w:marRight w:val="0"/>
      <w:marTop w:val="0"/>
      <w:marBottom w:val="0"/>
      <w:divBdr>
        <w:top w:val="none" w:sz="0" w:space="0" w:color="auto"/>
        <w:left w:val="none" w:sz="0" w:space="0" w:color="auto"/>
        <w:bottom w:val="none" w:sz="0" w:space="0" w:color="auto"/>
        <w:right w:val="none" w:sz="0" w:space="0" w:color="auto"/>
      </w:divBdr>
      <w:divsChild>
        <w:div w:id="580023199">
          <w:marLeft w:val="0"/>
          <w:marRight w:val="0"/>
          <w:marTop w:val="0"/>
          <w:marBottom w:val="0"/>
          <w:divBdr>
            <w:top w:val="none" w:sz="0" w:space="0" w:color="auto"/>
            <w:left w:val="none" w:sz="0" w:space="0" w:color="auto"/>
            <w:bottom w:val="none" w:sz="0" w:space="0" w:color="auto"/>
            <w:right w:val="none" w:sz="0" w:space="0" w:color="auto"/>
          </w:divBdr>
        </w:div>
        <w:div w:id="1224877400">
          <w:marLeft w:val="0"/>
          <w:marRight w:val="0"/>
          <w:marTop w:val="0"/>
          <w:marBottom w:val="0"/>
          <w:divBdr>
            <w:top w:val="none" w:sz="0" w:space="0" w:color="auto"/>
            <w:left w:val="none" w:sz="0" w:space="0" w:color="auto"/>
            <w:bottom w:val="none" w:sz="0" w:space="0" w:color="auto"/>
            <w:right w:val="none" w:sz="0" w:space="0" w:color="auto"/>
          </w:divBdr>
        </w:div>
      </w:divsChild>
    </w:div>
    <w:div w:id="726876465">
      <w:bodyDiv w:val="1"/>
      <w:marLeft w:val="0"/>
      <w:marRight w:val="0"/>
      <w:marTop w:val="0"/>
      <w:marBottom w:val="0"/>
      <w:divBdr>
        <w:top w:val="none" w:sz="0" w:space="0" w:color="auto"/>
        <w:left w:val="none" w:sz="0" w:space="0" w:color="auto"/>
        <w:bottom w:val="none" w:sz="0" w:space="0" w:color="auto"/>
        <w:right w:val="none" w:sz="0" w:space="0" w:color="auto"/>
      </w:divBdr>
    </w:div>
    <w:div w:id="730081018">
      <w:bodyDiv w:val="1"/>
      <w:marLeft w:val="0"/>
      <w:marRight w:val="0"/>
      <w:marTop w:val="0"/>
      <w:marBottom w:val="0"/>
      <w:divBdr>
        <w:top w:val="none" w:sz="0" w:space="0" w:color="auto"/>
        <w:left w:val="none" w:sz="0" w:space="0" w:color="auto"/>
        <w:bottom w:val="none" w:sz="0" w:space="0" w:color="auto"/>
        <w:right w:val="none" w:sz="0" w:space="0" w:color="auto"/>
      </w:divBdr>
      <w:divsChild>
        <w:div w:id="1712028178">
          <w:marLeft w:val="0"/>
          <w:marRight w:val="0"/>
          <w:marTop w:val="0"/>
          <w:marBottom w:val="0"/>
          <w:divBdr>
            <w:top w:val="none" w:sz="0" w:space="0" w:color="auto"/>
            <w:left w:val="none" w:sz="0" w:space="0" w:color="auto"/>
            <w:bottom w:val="none" w:sz="0" w:space="0" w:color="auto"/>
            <w:right w:val="none" w:sz="0" w:space="0" w:color="auto"/>
          </w:divBdr>
        </w:div>
      </w:divsChild>
    </w:div>
    <w:div w:id="928975237">
      <w:bodyDiv w:val="1"/>
      <w:marLeft w:val="0"/>
      <w:marRight w:val="0"/>
      <w:marTop w:val="0"/>
      <w:marBottom w:val="0"/>
      <w:divBdr>
        <w:top w:val="none" w:sz="0" w:space="0" w:color="auto"/>
        <w:left w:val="none" w:sz="0" w:space="0" w:color="auto"/>
        <w:bottom w:val="none" w:sz="0" w:space="0" w:color="auto"/>
        <w:right w:val="none" w:sz="0" w:space="0" w:color="auto"/>
      </w:divBdr>
      <w:divsChild>
        <w:div w:id="389810855">
          <w:marLeft w:val="547"/>
          <w:marRight w:val="0"/>
          <w:marTop w:val="0"/>
          <w:marBottom w:val="0"/>
          <w:divBdr>
            <w:top w:val="none" w:sz="0" w:space="0" w:color="auto"/>
            <w:left w:val="none" w:sz="0" w:space="0" w:color="auto"/>
            <w:bottom w:val="none" w:sz="0" w:space="0" w:color="auto"/>
            <w:right w:val="none" w:sz="0" w:space="0" w:color="auto"/>
          </w:divBdr>
        </w:div>
      </w:divsChild>
    </w:div>
    <w:div w:id="1227451508">
      <w:bodyDiv w:val="1"/>
      <w:marLeft w:val="0"/>
      <w:marRight w:val="0"/>
      <w:marTop w:val="0"/>
      <w:marBottom w:val="0"/>
      <w:divBdr>
        <w:top w:val="none" w:sz="0" w:space="0" w:color="auto"/>
        <w:left w:val="none" w:sz="0" w:space="0" w:color="auto"/>
        <w:bottom w:val="none" w:sz="0" w:space="0" w:color="auto"/>
        <w:right w:val="none" w:sz="0" w:space="0" w:color="auto"/>
      </w:divBdr>
    </w:div>
    <w:div w:id="1228373648">
      <w:bodyDiv w:val="1"/>
      <w:marLeft w:val="0"/>
      <w:marRight w:val="0"/>
      <w:marTop w:val="0"/>
      <w:marBottom w:val="0"/>
      <w:divBdr>
        <w:top w:val="none" w:sz="0" w:space="0" w:color="auto"/>
        <w:left w:val="none" w:sz="0" w:space="0" w:color="auto"/>
        <w:bottom w:val="none" w:sz="0" w:space="0" w:color="auto"/>
        <w:right w:val="none" w:sz="0" w:space="0" w:color="auto"/>
      </w:divBdr>
      <w:divsChild>
        <w:div w:id="688989376">
          <w:marLeft w:val="0"/>
          <w:marRight w:val="0"/>
          <w:marTop w:val="0"/>
          <w:marBottom w:val="0"/>
          <w:divBdr>
            <w:top w:val="none" w:sz="0" w:space="0" w:color="auto"/>
            <w:left w:val="none" w:sz="0" w:space="0" w:color="auto"/>
            <w:bottom w:val="none" w:sz="0" w:space="0" w:color="auto"/>
            <w:right w:val="none" w:sz="0" w:space="0" w:color="auto"/>
          </w:divBdr>
        </w:div>
        <w:div w:id="1743596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youtube.com/watch?v=5CWs-d168OI&amp;NR=1" TargetMode="External"/><Relationship Id="rId26" Type="http://schemas.openxmlformats.org/officeDocument/2006/relationships/hyperlink" Target="http://3.bp.blogspot.com/_1Ikc0N1NSZA/TTrq_v-bJMI/AAAAAAAAABg/rDC6VKDDt1w/s1600/cuestas%2525203%252520potencia%252520copia.jpg" TargetMode="External"/><Relationship Id="rId39" Type="http://schemas.openxmlformats.org/officeDocument/2006/relationships/hyperlink" Target="http://winsock1.iespana.es/web_tele/teleco/fisica/fisica3.jpg" TargetMode="External"/><Relationship Id="rId21" Type="http://schemas.openxmlformats.org/officeDocument/2006/relationships/diagramData" Target="diagrams/data2.xml"/><Relationship Id="rId34" Type="http://schemas.openxmlformats.org/officeDocument/2006/relationships/image" Target="media/image14.png"/><Relationship Id="rId42" Type="http://schemas.openxmlformats.org/officeDocument/2006/relationships/fontTable" Target="fontTable.xml"/><Relationship Id="rId47" Type="http://schemas.openxmlformats.org/officeDocument/2006/relationships/customXml" Target="../customXml/item2.xml"/><Relationship Id="rId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hyperlink" Target="http://www.youtube.com/watch?v=-VvNgA-nQRo&amp;feature=related"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2.png"/><Relationship Id="rId37" Type="http://schemas.openxmlformats.org/officeDocument/2006/relationships/hyperlink" Target="http://2.bp.blogspot.com/_hhfNSYZsuA0/SXh53TICbII/AAAAAAAABGU/pWV_XrSjHgo/s400/n810425244_5582698_2083.jpg" TargetMode="External"/><Relationship Id="rId40" Type="http://schemas.openxmlformats.org/officeDocument/2006/relationships/hyperlink" Target="http://www.youtube.com/watch?v=8z-XJBgLYGU" TargetMode="External"/><Relationship Id="rId45" Type="http://schemas.microsoft.com/office/2007/relationships/diagramDrawing" Target="diagrams/drawing2.xml"/><Relationship Id="rId5" Type="http://schemas.openxmlformats.org/officeDocument/2006/relationships/diagramData" Target="diagrams/data1.xml"/><Relationship Id="rId15" Type="http://schemas.openxmlformats.org/officeDocument/2006/relationships/hyperlink" Target="http://montanismo.org.mx/images/upload/peso-mochila.jpg" TargetMode="External"/><Relationship Id="rId23" Type="http://schemas.openxmlformats.org/officeDocument/2006/relationships/diagramQuickStyle" Target="diagrams/quickStyle2.xml"/><Relationship Id="rId28" Type="http://schemas.openxmlformats.org/officeDocument/2006/relationships/hyperlink" Target="http://www.youtube.com/watch?v=A3VtQ2QL01U" TargetMode="External"/><Relationship Id="rId36" Type="http://schemas.openxmlformats.org/officeDocument/2006/relationships/hyperlink" Target="http://www.pacocostas.com/images/uploads/evial11_20.JPG" TargetMode="External"/><Relationship Id="rId10" Type="http://schemas.openxmlformats.org/officeDocument/2006/relationships/hyperlink" Target="http://4.bp.blogspot.com/_BLS2wlgGQd0/S1eYkAImm5I/AAAAAAAAADw/gXPwMf1MWc0/s1600/inercia%5B1%5D.gif" TargetMode="External"/><Relationship Id="rId19" Type="http://schemas.openxmlformats.org/officeDocument/2006/relationships/hyperlink" Target="http://www.youtube.com/watch?v=voPWWBMg9vw" TargetMode="External"/><Relationship Id="rId31" Type="http://schemas.openxmlformats.org/officeDocument/2006/relationships/image" Target="media/image11.png"/><Relationship Id="rId44"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hyperlink" Target="http://hotlink.myspacecdn.com/images01/108/26b0b87eb9ceee06afeb08ffd716c156/m.jpg" TargetMode="External"/><Relationship Id="rId14" Type="http://schemas.openxmlformats.org/officeDocument/2006/relationships/hyperlink" Target="http://www.efdeportes.com/efd116/taichi03.gif" TargetMode="External"/><Relationship Id="rId22" Type="http://schemas.openxmlformats.org/officeDocument/2006/relationships/diagramLayout" Target="diagrams/layout2.xml"/><Relationship Id="rId27" Type="http://schemas.openxmlformats.org/officeDocument/2006/relationships/hyperlink" Target="http://neetescuela.com/wp-content/uploads/2011/03/trabajo.gif" TargetMode="External"/><Relationship Id="rId30" Type="http://schemas.openxmlformats.org/officeDocument/2006/relationships/image" Target="media/image10.png"/><Relationship Id="rId35" Type="http://schemas.openxmlformats.org/officeDocument/2006/relationships/hyperlink" Target="http://www.pacocostas.com/images/uploads/evial11_21.jpg" TargetMode="External"/><Relationship Id="rId43" Type="http://schemas.openxmlformats.org/officeDocument/2006/relationships/theme" Target="theme/theme1.xml"/><Relationship Id="rId48" Type="http://schemas.openxmlformats.org/officeDocument/2006/relationships/customXml" Target="../customXml/item3.xml"/><Relationship Id="rId8" Type="http://schemas.openxmlformats.org/officeDocument/2006/relationships/diagramColors" Target="diagrams/colors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youtube.com/watch?v=LTsMj_9yoLo&amp;feature=related" TargetMode="External"/><Relationship Id="rId25" Type="http://schemas.openxmlformats.org/officeDocument/2006/relationships/hyperlink" Target="http://2.bp.blogspot.com/_HMvZf7d0ERc/TKvPN7K14xI/AAAAAAAAABk/kmBCkqqNbZE/s1600/ENERGIA+CINETICA.png" TargetMode="External"/><Relationship Id="rId33" Type="http://schemas.openxmlformats.org/officeDocument/2006/relationships/image" Target="media/image13.png"/><Relationship Id="rId38" Type="http://schemas.openxmlformats.org/officeDocument/2006/relationships/hyperlink" Target="http://repositorio.myautomovil.com/uploads/img/srx-curva_th_3.jpg" TargetMode="External"/><Relationship Id="rId46" Type="http://schemas.openxmlformats.org/officeDocument/2006/relationships/customXml" Target="../customXml/item1.xml"/><Relationship Id="rId20" Type="http://schemas.openxmlformats.org/officeDocument/2006/relationships/hyperlink" Target="http://www.youtube.com/watch?v=D1lDpk6o-34&amp;feature=related" TargetMode="External"/><Relationship Id="rId41" Type="http://schemas.openxmlformats.org/officeDocument/2006/relationships/hyperlink" Target="http://www.youtube.com/watch?v=37ebgx4GrZ4&amp;feature=related"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71.png"/><Relationship Id="rId1" Type="http://schemas.openxmlformats.org/officeDocument/2006/relationships/image" Target="../media/image6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C7382-DFF7-4F90-B107-4F3CD7597087}"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9F091012-6AB6-49BB-BC1F-6CFAB7916969}">
      <dgm:prSet phldrT="[Texto]"/>
      <dgm:spPr/>
      <dgm:t>
        <a:bodyPr/>
        <a:lstStyle/>
        <a:p>
          <a:r>
            <a:rPr lang="es-CO" sz="1400"/>
            <a:t>Primera condición de equilibrio </a:t>
          </a:r>
        </a:p>
      </dgm:t>
    </dgm:pt>
    <dgm:pt modelId="{6156B136-1F23-40E9-96DB-D38030C54BFE}" type="parTrans" cxnId="{C1CF1540-4135-4E4B-9830-A551ECA79F0B}">
      <dgm:prSet/>
      <dgm:spPr/>
      <dgm:t>
        <a:bodyPr/>
        <a:lstStyle/>
        <a:p>
          <a:endParaRPr lang="es-CO"/>
        </a:p>
      </dgm:t>
    </dgm:pt>
    <dgm:pt modelId="{EAEDB90F-9BEC-4A4B-A15A-3C1A676E7C18}" type="sibTrans" cxnId="{C1CF1540-4135-4E4B-9830-A551ECA79F0B}">
      <dgm:prSet/>
      <dgm:spPr/>
      <dgm:t>
        <a:bodyPr/>
        <a:lstStyle/>
        <a:p>
          <a:endParaRPr lang="es-CO"/>
        </a:p>
      </dgm:t>
    </dgm:pt>
    <dgm:pt modelId="{91FB2FB6-92D3-46D8-B1A4-008FFC270472}">
      <dgm:prSet phldrT="[Texto]"/>
      <dgm:spPr/>
      <dgm:t>
        <a:bodyPr/>
        <a:lstStyle/>
        <a:p>
          <a:r>
            <a:rPr lang="es-CO" sz="1100"/>
            <a:t>definición de traslación</a:t>
          </a:r>
        </a:p>
      </dgm:t>
    </dgm:pt>
    <dgm:pt modelId="{A9B5B2C2-A050-4299-871A-2AF1E63CC637}" type="parTrans" cxnId="{F2D3E222-2E5F-4A75-B43D-F260119AD649}">
      <dgm:prSet/>
      <dgm:spPr/>
      <dgm:t>
        <a:bodyPr/>
        <a:lstStyle/>
        <a:p>
          <a:endParaRPr lang="es-CO"/>
        </a:p>
      </dgm:t>
    </dgm:pt>
    <dgm:pt modelId="{23457E00-5927-418B-84A1-92766AB11043}" type="sibTrans" cxnId="{F2D3E222-2E5F-4A75-B43D-F260119AD649}">
      <dgm:prSet/>
      <dgm:spPr/>
      <dgm:t>
        <a:bodyPr/>
        <a:lstStyle/>
        <a:p>
          <a:endParaRPr lang="es-CO"/>
        </a:p>
      </dgm:t>
    </dgm:pt>
    <dgm:pt modelId="{436AB4CE-B780-45AF-9DEE-7E8792A673F3}">
      <dgm:prSet phldrT="[Texto]"/>
      <dgm:spPr/>
      <dgm:t>
        <a:bodyPr/>
        <a:lstStyle/>
        <a:p>
          <a:r>
            <a:rPr lang="es-CO" sz="1100"/>
            <a:t>ecuación </a:t>
          </a:r>
        </a:p>
      </dgm:t>
    </dgm:pt>
    <dgm:pt modelId="{71D2A407-5840-4C4F-A9ED-8D0D988500B9}" type="parTrans" cxnId="{09B954C8-DD78-4667-AFD4-703E9E94E26F}">
      <dgm:prSet/>
      <dgm:spPr/>
      <dgm:t>
        <a:bodyPr/>
        <a:lstStyle/>
        <a:p>
          <a:endParaRPr lang="es-CO"/>
        </a:p>
      </dgm:t>
    </dgm:pt>
    <dgm:pt modelId="{A14BE33F-46F8-4F44-88ED-5090F1C0F3EF}" type="sibTrans" cxnId="{09B954C8-DD78-4667-AFD4-703E9E94E26F}">
      <dgm:prSet/>
      <dgm:spPr/>
      <dgm:t>
        <a:bodyPr/>
        <a:lstStyle/>
        <a:p>
          <a:endParaRPr lang="es-CO"/>
        </a:p>
      </dgm:t>
    </dgm:pt>
    <dgm:pt modelId="{F271A809-1D5C-4F11-B3BA-8F04CC62DF32}">
      <dgm:prSet phldrT="[Texto]"/>
      <dgm:spPr/>
      <dgm:t>
        <a:bodyPr/>
        <a:lstStyle/>
        <a:p>
          <a:endParaRPr lang="es-CO" sz="1300"/>
        </a:p>
        <a:p>
          <a:r>
            <a:rPr lang="es-CO" sz="1300"/>
            <a:t>Segunda condición de equilibrio: rotación</a:t>
          </a:r>
        </a:p>
      </dgm:t>
    </dgm:pt>
    <dgm:pt modelId="{6D8A4E7E-ED21-4915-9CB9-ACE6BEFCB3E4}" type="parTrans" cxnId="{00F89BE6-C334-49CC-8F32-251FE3A8C866}">
      <dgm:prSet/>
      <dgm:spPr/>
      <dgm:t>
        <a:bodyPr/>
        <a:lstStyle/>
        <a:p>
          <a:endParaRPr lang="es-CO"/>
        </a:p>
      </dgm:t>
    </dgm:pt>
    <dgm:pt modelId="{D8B0F791-62ED-4A33-BB01-870DDB575F25}" type="sibTrans" cxnId="{00F89BE6-C334-49CC-8F32-251FE3A8C866}">
      <dgm:prSet/>
      <dgm:spPr/>
      <dgm:t>
        <a:bodyPr/>
        <a:lstStyle/>
        <a:p>
          <a:endParaRPr lang="es-CO"/>
        </a:p>
      </dgm:t>
    </dgm:pt>
    <dgm:pt modelId="{D772B5BA-CF5E-4E9D-ADDB-708E988E7326}">
      <dgm:prSet phldrT="[Texto]"/>
      <dgm:spPr/>
      <dgm:t>
        <a:bodyPr/>
        <a:lstStyle/>
        <a:p>
          <a:r>
            <a:rPr lang="es-CO" sz="1000"/>
            <a:t>definición de torque </a:t>
          </a:r>
        </a:p>
      </dgm:t>
    </dgm:pt>
    <dgm:pt modelId="{7176F783-89B9-45E8-AD25-E46BFCF83D0D}" type="parTrans" cxnId="{219B78CB-8FC3-4131-9975-4D7128CBA96A}">
      <dgm:prSet/>
      <dgm:spPr/>
      <dgm:t>
        <a:bodyPr/>
        <a:lstStyle/>
        <a:p>
          <a:endParaRPr lang="es-CO"/>
        </a:p>
      </dgm:t>
    </dgm:pt>
    <dgm:pt modelId="{62006966-E4EE-4C99-8442-7A245BB35457}" type="sibTrans" cxnId="{219B78CB-8FC3-4131-9975-4D7128CBA96A}">
      <dgm:prSet/>
      <dgm:spPr/>
      <dgm:t>
        <a:bodyPr/>
        <a:lstStyle/>
        <a:p>
          <a:endParaRPr lang="es-CO"/>
        </a:p>
      </dgm:t>
    </dgm:pt>
    <dgm:pt modelId="{18EAC6F9-AF06-4590-A392-9AD9DA7A76B6}">
      <dgm:prSet phldrT="[Texto]"/>
      <dgm:spPr/>
      <dgm:t>
        <a:bodyPr/>
        <a:lstStyle/>
        <a:p>
          <a:r>
            <a:rPr lang="es-CO" sz="1000"/>
            <a:t>definición de la segunda condición de equilibrio : rotación</a:t>
          </a:r>
        </a:p>
      </dgm:t>
    </dgm:pt>
    <dgm:pt modelId="{361ACD4A-32A8-469A-8F94-33D289757153}" type="parTrans" cxnId="{89ACE618-57C1-4DBC-9ADD-C748AF37BEE6}">
      <dgm:prSet/>
      <dgm:spPr/>
      <dgm:t>
        <a:bodyPr/>
        <a:lstStyle/>
        <a:p>
          <a:endParaRPr lang="es-CO"/>
        </a:p>
      </dgm:t>
    </dgm:pt>
    <dgm:pt modelId="{4D699F5B-F4AB-477E-834C-1CC59C38DDB3}" type="sibTrans" cxnId="{89ACE618-57C1-4DBC-9ADD-C748AF37BEE6}">
      <dgm:prSet/>
      <dgm:spPr/>
      <dgm:t>
        <a:bodyPr/>
        <a:lstStyle/>
        <a:p>
          <a:endParaRPr lang="es-CO"/>
        </a:p>
      </dgm:t>
    </dgm:pt>
    <dgm:pt modelId="{D4172D5E-0960-429A-9ED3-B1237CE7FA2F}">
      <dgm:prSet phldrT="[Texto]"/>
      <dgm:spPr/>
      <dgm:t>
        <a:bodyPr/>
        <a:lstStyle/>
        <a:p>
          <a:r>
            <a:rPr lang="es-CO" sz="1100"/>
            <a:t>grafico o esquema que represente la situaicón</a:t>
          </a:r>
        </a:p>
      </dgm:t>
    </dgm:pt>
    <dgm:pt modelId="{840B96AA-0F98-4AE6-94D8-7B79F2A6E3B1}" type="parTrans" cxnId="{913A9638-E260-4202-8637-1EFAE4BDFB42}">
      <dgm:prSet/>
      <dgm:spPr/>
      <dgm:t>
        <a:bodyPr/>
        <a:lstStyle/>
        <a:p>
          <a:endParaRPr lang="es-CO"/>
        </a:p>
      </dgm:t>
    </dgm:pt>
    <dgm:pt modelId="{AD60A791-11D7-4BC7-95D0-3EE667492867}" type="sibTrans" cxnId="{913A9638-E260-4202-8637-1EFAE4BDFB42}">
      <dgm:prSet/>
      <dgm:spPr/>
      <dgm:t>
        <a:bodyPr/>
        <a:lstStyle/>
        <a:p>
          <a:endParaRPr lang="es-CO"/>
        </a:p>
      </dgm:t>
    </dgm:pt>
    <dgm:pt modelId="{880195BF-2C99-42FC-9BA2-200BD7045A14}">
      <dgm:prSet phldrT="[Texto]"/>
      <dgm:spPr/>
      <dgm:t>
        <a:bodyPr/>
        <a:lstStyle/>
        <a:p>
          <a:r>
            <a:rPr lang="es-CO" sz="1100"/>
            <a:t>ejemplo</a:t>
          </a:r>
        </a:p>
      </dgm:t>
    </dgm:pt>
    <dgm:pt modelId="{3C956405-4FA3-410D-B3A6-0AD18FD6210E}" type="parTrans" cxnId="{81EFD8C7-3A20-4163-A9C4-CEF6A1A6CF9C}">
      <dgm:prSet/>
      <dgm:spPr/>
      <dgm:t>
        <a:bodyPr/>
        <a:lstStyle/>
        <a:p>
          <a:endParaRPr lang="es-CO"/>
        </a:p>
      </dgm:t>
    </dgm:pt>
    <dgm:pt modelId="{3FEB34B9-4E63-4D51-AAFA-9C61A50FFA39}" type="sibTrans" cxnId="{81EFD8C7-3A20-4163-A9C4-CEF6A1A6CF9C}">
      <dgm:prSet/>
      <dgm:spPr/>
      <dgm:t>
        <a:bodyPr/>
        <a:lstStyle/>
        <a:p>
          <a:endParaRPr lang="es-CO"/>
        </a:p>
      </dgm:t>
    </dgm:pt>
    <dgm:pt modelId="{F3D891EA-BA22-4D0C-B5DF-F79D39EE51DA}">
      <dgm:prSet phldrT="[Texto]"/>
      <dgm:spPr/>
      <dgm:t>
        <a:bodyPr/>
        <a:lstStyle/>
        <a:p>
          <a:r>
            <a:rPr lang="es-CO" sz="1000"/>
            <a:t>grafico o esquema que represente la situación</a:t>
          </a:r>
        </a:p>
      </dgm:t>
    </dgm:pt>
    <dgm:pt modelId="{20C3E8B3-6805-446B-B9B1-FFA01BB64F10}" type="parTrans" cxnId="{2F7A7F21-F97A-4C49-B834-110414BED4C4}">
      <dgm:prSet/>
      <dgm:spPr/>
      <dgm:t>
        <a:bodyPr/>
        <a:lstStyle/>
        <a:p>
          <a:endParaRPr lang="es-CO"/>
        </a:p>
      </dgm:t>
    </dgm:pt>
    <dgm:pt modelId="{D9BFEB1D-AF53-4893-9BC1-8DD6313944D6}" type="sibTrans" cxnId="{2F7A7F21-F97A-4C49-B834-110414BED4C4}">
      <dgm:prSet/>
      <dgm:spPr/>
      <dgm:t>
        <a:bodyPr/>
        <a:lstStyle/>
        <a:p>
          <a:endParaRPr lang="es-CO"/>
        </a:p>
      </dgm:t>
    </dgm:pt>
    <dgm:pt modelId="{08CF3CF1-FA13-414A-AA20-49EF429A878F}">
      <dgm:prSet phldrT="[Texto]"/>
      <dgm:spPr/>
      <dgm:t>
        <a:bodyPr/>
        <a:lstStyle/>
        <a:p>
          <a:r>
            <a:rPr lang="es-CO" sz="1000"/>
            <a:t>ejemplo</a:t>
          </a:r>
        </a:p>
      </dgm:t>
    </dgm:pt>
    <dgm:pt modelId="{0016C40D-CD28-4BC0-BE14-38EB72A09D8D}" type="parTrans" cxnId="{B1713F5B-1566-4A83-B65B-55E35E5B5E27}">
      <dgm:prSet/>
      <dgm:spPr/>
      <dgm:t>
        <a:bodyPr/>
        <a:lstStyle/>
        <a:p>
          <a:endParaRPr lang="es-CO"/>
        </a:p>
      </dgm:t>
    </dgm:pt>
    <dgm:pt modelId="{15F4EB5F-30ED-4422-8E75-A20756A2F118}" type="sibTrans" cxnId="{B1713F5B-1566-4A83-B65B-55E35E5B5E27}">
      <dgm:prSet/>
      <dgm:spPr/>
      <dgm:t>
        <a:bodyPr/>
        <a:lstStyle/>
        <a:p>
          <a:endParaRPr lang="es-CO"/>
        </a:p>
      </dgm:t>
    </dgm:pt>
    <dgm:pt modelId="{D2D37B84-312C-4431-B24E-AE7D964D8DDC}">
      <dgm:prSet phldrT="[Texto]"/>
      <dgm:spPr/>
      <dgm:t>
        <a:bodyPr/>
        <a:lstStyle/>
        <a:p>
          <a:r>
            <a:rPr lang="es-CO" sz="1100"/>
            <a:t>definición de la primera condición de equilibrio : traslación</a:t>
          </a:r>
        </a:p>
      </dgm:t>
    </dgm:pt>
    <dgm:pt modelId="{F9539804-7355-4E2D-BDAA-B29A69B13FD3}" type="parTrans" cxnId="{64688662-122A-4A5C-8C5B-9880A7F41081}">
      <dgm:prSet/>
      <dgm:spPr/>
      <dgm:t>
        <a:bodyPr/>
        <a:lstStyle/>
        <a:p>
          <a:endParaRPr lang="es-CO"/>
        </a:p>
      </dgm:t>
    </dgm:pt>
    <dgm:pt modelId="{CC30EEE2-0387-4566-984B-BE122A67D81A}" type="sibTrans" cxnId="{64688662-122A-4A5C-8C5B-9880A7F41081}">
      <dgm:prSet/>
      <dgm:spPr/>
      <dgm:t>
        <a:bodyPr/>
        <a:lstStyle/>
        <a:p>
          <a:endParaRPr lang="es-CO"/>
        </a:p>
      </dgm:t>
    </dgm:pt>
    <dgm:pt modelId="{98A53B5A-A382-429D-831D-29D1E197FA5F}" type="pres">
      <dgm:prSet presAssocID="{E4DC7382-DFF7-4F90-B107-4F3CD7597087}" presName="linear" presStyleCnt="0">
        <dgm:presLayoutVars>
          <dgm:dir/>
          <dgm:resizeHandles val="exact"/>
        </dgm:presLayoutVars>
      </dgm:prSet>
      <dgm:spPr/>
      <dgm:t>
        <a:bodyPr/>
        <a:lstStyle/>
        <a:p>
          <a:endParaRPr lang="es-CO"/>
        </a:p>
      </dgm:t>
    </dgm:pt>
    <dgm:pt modelId="{54F4EF0C-850A-4E12-A9A9-B54AEA911712}" type="pres">
      <dgm:prSet presAssocID="{9F091012-6AB6-49BB-BC1F-6CFAB7916969}" presName="comp" presStyleCnt="0"/>
      <dgm:spPr/>
    </dgm:pt>
    <dgm:pt modelId="{31F5CFD8-4900-481E-8F6F-0AD0B7E248B3}" type="pres">
      <dgm:prSet presAssocID="{9F091012-6AB6-49BB-BC1F-6CFAB7916969}" presName="box" presStyleLbl="node1" presStyleIdx="0" presStyleCnt="2"/>
      <dgm:spPr/>
      <dgm:t>
        <a:bodyPr/>
        <a:lstStyle/>
        <a:p>
          <a:endParaRPr lang="es-CO"/>
        </a:p>
      </dgm:t>
    </dgm:pt>
    <dgm:pt modelId="{B6E976A3-99DB-4EB8-AB65-ED77A751FC32}" type="pres">
      <dgm:prSet presAssocID="{9F091012-6AB6-49BB-BC1F-6CFAB7916969}" presName="img" presStyleLbl="fgImgPlace1" presStyleIdx="0" presStyleCnt="2" custScaleX="100323" custLinFactNeighborX="-2548" custLinFactNeighborY="-1250"/>
      <dgm:spPr>
        <a:blipFill rotWithShape="0">
          <a:blip xmlns:r="http://schemas.openxmlformats.org/officeDocument/2006/relationships" r:embed="rId1"/>
          <a:stretch>
            <a:fillRect/>
          </a:stretch>
        </a:blipFill>
      </dgm:spPr>
    </dgm:pt>
    <dgm:pt modelId="{4204CFBA-E4C5-4481-96DB-B063990B1BDB}" type="pres">
      <dgm:prSet presAssocID="{9F091012-6AB6-49BB-BC1F-6CFAB7916969}" presName="text" presStyleLbl="node1" presStyleIdx="0" presStyleCnt="2">
        <dgm:presLayoutVars>
          <dgm:bulletEnabled val="1"/>
        </dgm:presLayoutVars>
      </dgm:prSet>
      <dgm:spPr/>
      <dgm:t>
        <a:bodyPr/>
        <a:lstStyle/>
        <a:p>
          <a:endParaRPr lang="es-CO"/>
        </a:p>
      </dgm:t>
    </dgm:pt>
    <dgm:pt modelId="{0B415CE2-FAFD-4B41-AF5E-AFE5CC1DF729}" type="pres">
      <dgm:prSet presAssocID="{EAEDB90F-9BEC-4A4B-A15A-3C1A676E7C18}" presName="spacer" presStyleCnt="0"/>
      <dgm:spPr/>
    </dgm:pt>
    <dgm:pt modelId="{69EA8995-A53D-40EE-9321-A4BC25176DA6}" type="pres">
      <dgm:prSet presAssocID="{F271A809-1D5C-4F11-B3BA-8F04CC62DF32}" presName="comp" presStyleCnt="0"/>
      <dgm:spPr/>
    </dgm:pt>
    <dgm:pt modelId="{66A44A0D-F732-4F90-B8FD-EB9A50918260}" type="pres">
      <dgm:prSet presAssocID="{F271A809-1D5C-4F11-B3BA-8F04CC62DF32}" presName="box" presStyleLbl="node1" presStyleIdx="1" presStyleCnt="2"/>
      <dgm:spPr/>
      <dgm:t>
        <a:bodyPr/>
        <a:lstStyle/>
        <a:p>
          <a:endParaRPr lang="es-CO"/>
        </a:p>
      </dgm:t>
    </dgm:pt>
    <dgm:pt modelId="{00B0045C-1632-4637-A99C-4E877523EE93}" type="pres">
      <dgm:prSet presAssocID="{F271A809-1D5C-4F11-B3BA-8F04CC62DF32}" presName="img" presStyleLbl="fgImgPlace1" presStyleIdx="1" presStyleCnt="2" custScaleX="104501" custLinFactNeighborX="-918" custLinFactNeighborY="-3750"/>
      <dgm:spPr>
        <a:blipFill rotWithShape="0">
          <a:blip xmlns:r="http://schemas.openxmlformats.org/officeDocument/2006/relationships" r:embed="rId2"/>
          <a:stretch>
            <a:fillRect/>
          </a:stretch>
        </a:blipFill>
      </dgm:spPr>
      <dgm:t>
        <a:bodyPr/>
        <a:lstStyle/>
        <a:p>
          <a:endParaRPr lang="es-CO"/>
        </a:p>
      </dgm:t>
    </dgm:pt>
    <dgm:pt modelId="{2F84E597-9337-4710-ACD7-93668B738C03}" type="pres">
      <dgm:prSet presAssocID="{F271A809-1D5C-4F11-B3BA-8F04CC62DF32}" presName="text" presStyleLbl="node1" presStyleIdx="1" presStyleCnt="2">
        <dgm:presLayoutVars>
          <dgm:bulletEnabled val="1"/>
        </dgm:presLayoutVars>
      </dgm:prSet>
      <dgm:spPr/>
      <dgm:t>
        <a:bodyPr/>
        <a:lstStyle/>
        <a:p>
          <a:endParaRPr lang="es-CO"/>
        </a:p>
      </dgm:t>
    </dgm:pt>
  </dgm:ptLst>
  <dgm:cxnLst>
    <dgm:cxn modelId="{913A9638-E260-4202-8637-1EFAE4BDFB42}" srcId="{9F091012-6AB6-49BB-BC1F-6CFAB7916969}" destId="{D4172D5E-0960-429A-9ED3-B1237CE7FA2F}" srcOrd="3" destOrd="0" parTransId="{840B96AA-0F98-4AE6-94D8-7B79F2A6E3B1}" sibTransId="{AD60A791-11D7-4BC7-95D0-3EE667492867}"/>
    <dgm:cxn modelId="{93D084FB-139D-40C1-A232-53CD1347B203}" type="presOf" srcId="{18EAC6F9-AF06-4590-A392-9AD9DA7A76B6}" destId="{2F84E597-9337-4710-ACD7-93668B738C03}" srcOrd="1" destOrd="2" presId="urn:microsoft.com/office/officeart/2005/8/layout/vList4"/>
    <dgm:cxn modelId="{635BF211-4A86-4EC8-9F67-9F82B8D25EE6}" type="presOf" srcId="{436AB4CE-B780-45AF-9DEE-7E8792A673F3}" destId="{31F5CFD8-4900-481E-8F6F-0AD0B7E248B3}" srcOrd="0" destOrd="3" presId="urn:microsoft.com/office/officeart/2005/8/layout/vList4"/>
    <dgm:cxn modelId="{F2D3E222-2E5F-4A75-B43D-F260119AD649}" srcId="{9F091012-6AB6-49BB-BC1F-6CFAB7916969}" destId="{91FB2FB6-92D3-46D8-B1A4-008FFC270472}" srcOrd="0" destOrd="0" parTransId="{A9B5B2C2-A050-4299-871A-2AF1E63CC637}" sibTransId="{23457E00-5927-418B-84A1-92766AB11043}"/>
    <dgm:cxn modelId="{09B954C8-DD78-4667-AFD4-703E9E94E26F}" srcId="{9F091012-6AB6-49BB-BC1F-6CFAB7916969}" destId="{436AB4CE-B780-45AF-9DEE-7E8792A673F3}" srcOrd="2" destOrd="0" parTransId="{71D2A407-5840-4C4F-A9ED-8D0D988500B9}" sibTransId="{A14BE33F-46F8-4F44-88ED-5090F1C0F3EF}"/>
    <dgm:cxn modelId="{A1440BC2-D7F9-40D1-A837-6D39CE8F2D3E}" type="presOf" srcId="{E4DC7382-DFF7-4F90-B107-4F3CD7597087}" destId="{98A53B5A-A382-429D-831D-29D1E197FA5F}" srcOrd="0" destOrd="0" presId="urn:microsoft.com/office/officeart/2005/8/layout/vList4"/>
    <dgm:cxn modelId="{2510B1B7-7760-4C1C-8257-B0F0E35D7C54}" type="presOf" srcId="{F3D891EA-BA22-4D0C-B5DF-F79D39EE51DA}" destId="{66A44A0D-F732-4F90-B8FD-EB9A50918260}" srcOrd="0" destOrd="3" presId="urn:microsoft.com/office/officeart/2005/8/layout/vList4"/>
    <dgm:cxn modelId="{00A035CB-366D-4573-9D1B-9DA94464708E}" type="presOf" srcId="{9F091012-6AB6-49BB-BC1F-6CFAB7916969}" destId="{31F5CFD8-4900-481E-8F6F-0AD0B7E248B3}" srcOrd="0" destOrd="0" presId="urn:microsoft.com/office/officeart/2005/8/layout/vList4"/>
    <dgm:cxn modelId="{F4ECCFC5-B736-491B-8E8C-24F4BCB22FF9}" type="presOf" srcId="{F3D891EA-BA22-4D0C-B5DF-F79D39EE51DA}" destId="{2F84E597-9337-4710-ACD7-93668B738C03}" srcOrd="1" destOrd="3" presId="urn:microsoft.com/office/officeart/2005/8/layout/vList4"/>
    <dgm:cxn modelId="{219B78CB-8FC3-4131-9975-4D7128CBA96A}" srcId="{F271A809-1D5C-4F11-B3BA-8F04CC62DF32}" destId="{D772B5BA-CF5E-4E9D-ADDB-708E988E7326}" srcOrd="0" destOrd="0" parTransId="{7176F783-89B9-45E8-AD25-E46BFCF83D0D}" sibTransId="{62006966-E4EE-4C99-8442-7A245BB35457}"/>
    <dgm:cxn modelId="{DD2B658B-DD22-43F2-8ED9-879F9F266217}" type="presOf" srcId="{F271A809-1D5C-4F11-B3BA-8F04CC62DF32}" destId="{66A44A0D-F732-4F90-B8FD-EB9A50918260}" srcOrd="0" destOrd="0" presId="urn:microsoft.com/office/officeart/2005/8/layout/vList4"/>
    <dgm:cxn modelId="{872BA607-131D-4D99-B186-CA2977885BE5}" type="presOf" srcId="{08CF3CF1-FA13-414A-AA20-49EF429A878F}" destId="{66A44A0D-F732-4F90-B8FD-EB9A50918260}" srcOrd="0" destOrd="4" presId="urn:microsoft.com/office/officeart/2005/8/layout/vList4"/>
    <dgm:cxn modelId="{D33B8A37-4482-4180-8F01-C365C2A61E5F}" type="presOf" srcId="{D4172D5E-0960-429A-9ED3-B1237CE7FA2F}" destId="{4204CFBA-E4C5-4481-96DB-B063990B1BDB}" srcOrd="1" destOrd="4" presId="urn:microsoft.com/office/officeart/2005/8/layout/vList4"/>
    <dgm:cxn modelId="{B1713F5B-1566-4A83-B65B-55E35E5B5E27}" srcId="{F271A809-1D5C-4F11-B3BA-8F04CC62DF32}" destId="{08CF3CF1-FA13-414A-AA20-49EF429A878F}" srcOrd="3" destOrd="0" parTransId="{0016C40D-CD28-4BC0-BE14-38EB72A09D8D}" sibTransId="{15F4EB5F-30ED-4422-8E75-A20756A2F118}"/>
    <dgm:cxn modelId="{00F89BE6-C334-49CC-8F32-251FE3A8C866}" srcId="{E4DC7382-DFF7-4F90-B107-4F3CD7597087}" destId="{F271A809-1D5C-4F11-B3BA-8F04CC62DF32}" srcOrd="1" destOrd="0" parTransId="{6D8A4E7E-ED21-4915-9CB9-ACE6BEFCB3E4}" sibTransId="{D8B0F791-62ED-4A33-BB01-870DDB575F25}"/>
    <dgm:cxn modelId="{F5E4B5E1-EF81-433E-8FD0-C7CAA387755E}" type="presOf" srcId="{08CF3CF1-FA13-414A-AA20-49EF429A878F}" destId="{2F84E597-9337-4710-ACD7-93668B738C03}" srcOrd="1" destOrd="4" presId="urn:microsoft.com/office/officeart/2005/8/layout/vList4"/>
    <dgm:cxn modelId="{788EE323-6247-4091-857C-85A8215C18D4}" type="presOf" srcId="{880195BF-2C99-42FC-9BA2-200BD7045A14}" destId="{31F5CFD8-4900-481E-8F6F-0AD0B7E248B3}" srcOrd="0" destOrd="5" presId="urn:microsoft.com/office/officeart/2005/8/layout/vList4"/>
    <dgm:cxn modelId="{9B669176-A81F-49B3-BF82-85AB24ADB219}" type="presOf" srcId="{18EAC6F9-AF06-4590-A392-9AD9DA7A76B6}" destId="{66A44A0D-F732-4F90-B8FD-EB9A50918260}" srcOrd="0" destOrd="2" presId="urn:microsoft.com/office/officeart/2005/8/layout/vList4"/>
    <dgm:cxn modelId="{4E249AC3-4327-4B0D-8AFB-114B05B669D3}" type="presOf" srcId="{436AB4CE-B780-45AF-9DEE-7E8792A673F3}" destId="{4204CFBA-E4C5-4481-96DB-B063990B1BDB}" srcOrd="1" destOrd="3" presId="urn:microsoft.com/office/officeart/2005/8/layout/vList4"/>
    <dgm:cxn modelId="{89ACE618-57C1-4DBC-9ADD-C748AF37BEE6}" srcId="{F271A809-1D5C-4F11-B3BA-8F04CC62DF32}" destId="{18EAC6F9-AF06-4590-A392-9AD9DA7A76B6}" srcOrd="1" destOrd="0" parTransId="{361ACD4A-32A8-469A-8F94-33D289757153}" sibTransId="{4D699F5B-F4AB-477E-834C-1CC59C38DDB3}"/>
    <dgm:cxn modelId="{2F7A7F21-F97A-4C49-B834-110414BED4C4}" srcId="{F271A809-1D5C-4F11-B3BA-8F04CC62DF32}" destId="{F3D891EA-BA22-4D0C-B5DF-F79D39EE51DA}" srcOrd="2" destOrd="0" parTransId="{20C3E8B3-6805-446B-B9B1-FFA01BB64F10}" sibTransId="{D9BFEB1D-AF53-4893-9BC1-8DD6313944D6}"/>
    <dgm:cxn modelId="{AD849242-EA0F-4519-9DC2-C7A8CCCF1416}" type="presOf" srcId="{D772B5BA-CF5E-4E9D-ADDB-708E988E7326}" destId="{66A44A0D-F732-4F90-B8FD-EB9A50918260}" srcOrd="0" destOrd="1" presId="urn:microsoft.com/office/officeart/2005/8/layout/vList4"/>
    <dgm:cxn modelId="{BE9BB510-AD79-458A-BA1B-AEDCA3DD69D3}" type="presOf" srcId="{D4172D5E-0960-429A-9ED3-B1237CE7FA2F}" destId="{31F5CFD8-4900-481E-8F6F-0AD0B7E248B3}" srcOrd="0" destOrd="4" presId="urn:microsoft.com/office/officeart/2005/8/layout/vList4"/>
    <dgm:cxn modelId="{EEB5623D-B41E-42E7-AB78-D4B04D45E66C}" type="presOf" srcId="{9F091012-6AB6-49BB-BC1F-6CFAB7916969}" destId="{4204CFBA-E4C5-4481-96DB-B063990B1BDB}" srcOrd="1" destOrd="0" presId="urn:microsoft.com/office/officeart/2005/8/layout/vList4"/>
    <dgm:cxn modelId="{1E94FD37-6177-4F88-B8B7-45B484146FE5}" type="presOf" srcId="{91FB2FB6-92D3-46D8-B1A4-008FFC270472}" destId="{31F5CFD8-4900-481E-8F6F-0AD0B7E248B3}" srcOrd="0" destOrd="1" presId="urn:microsoft.com/office/officeart/2005/8/layout/vList4"/>
    <dgm:cxn modelId="{A53A373C-D976-4F97-AD9F-3AE4DAA8A01E}" type="presOf" srcId="{880195BF-2C99-42FC-9BA2-200BD7045A14}" destId="{4204CFBA-E4C5-4481-96DB-B063990B1BDB}" srcOrd="1" destOrd="5" presId="urn:microsoft.com/office/officeart/2005/8/layout/vList4"/>
    <dgm:cxn modelId="{64688662-122A-4A5C-8C5B-9880A7F41081}" srcId="{9F091012-6AB6-49BB-BC1F-6CFAB7916969}" destId="{D2D37B84-312C-4431-B24E-AE7D964D8DDC}" srcOrd="1" destOrd="0" parTransId="{F9539804-7355-4E2D-BDAA-B29A69B13FD3}" sibTransId="{CC30EEE2-0387-4566-984B-BE122A67D81A}"/>
    <dgm:cxn modelId="{25AF60FA-BE7A-44E1-8CCD-CF7757285628}" type="presOf" srcId="{D772B5BA-CF5E-4E9D-ADDB-708E988E7326}" destId="{2F84E597-9337-4710-ACD7-93668B738C03}" srcOrd="1" destOrd="1" presId="urn:microsoft.com/office/officeart/2005/8/layout/vList4"/>
    <dgm:cxn modelId="{81EFD8C7-3A20-4163-A9C4-CEF6A1A6CF9C}" srcId="{9F091012-6AB6-49BB-BC1F-6CFAB7916969}" destId="{880195BF-2C99-42FC-9BA2-200BD7045A14}" srcOrd="4" destOrd="0" parTransId="{3C956405-4FA3-410D-B3A6-0AD18FD6210E}" sibTransId="{3FEB34B9-4E63-4D51-AAFA-9C61A50FFA39}"/>
    <dgm:cxn modelId="{C1CF1540-4135-4E4B-9830-A551ECA79F0B}" srcId="{E4DC7382-DFF7-4F90-B107-4F3CD7597087}" destId="{9F091012-6AB6-49BB-BC1F-6CFAB7916969}" srcOrd="0" destOrd="0" parTransId="{6156B136-1F23-40E9-96DB-D38030C54BFE}" sibTransId="{EAEDB90F-9BEC-4A4B-A15A-3C1A676E7C18}"/>
    <dgm:cxn modelId="{F7668B9C-60C3-4007-8304-D40B9D02B282}" type="presOf" srcId="{91FB2FB6-92D3-46D8-B1A4-008FFC270472}" destId="{4204CFBA-E4C5-4481-96DB-B063990B1BDB}" srcOrd="1" destOrd="1" presId="urn:microsoft.com/office/officeart/2005/8/layout/vList4"/>
    <dgm:cxn modelId="{554222E0-A90C-4E0F-BFBC-D01D59C8EAAC}" type="presOf" srcId="{D2D37B84-312C-4431-B24E-AE7D964D8DDC}" destId="{31F5CFD8-4900-481E-8F6F-0AD0B7E248B3}" srcOrd="0" destOrd="2" presId="urn:microsoft.com/office/officeart/2005/8/layout/vList4"/>
    <dgm:cxn modelId="{EBE70A0F-7F1A-4EA1-AB46-1747BCE31B0C}" type="presOf" srcId="{D2D37B84-312C-4431-B24E-AE7D964D8DDC}" destId="{4204CFBA-E4C5-4481-96DB-B063990B1BDB}" srcOrd="1" destOrd="2" presId="urn:microsoft.com/office/officeart/2005/8/layout/vList4"/>
    <dgm:cxn modelId="{27CBAA05-4973-4D10-84B5-4376F280854D}" type="presOf" srcId="{F271A809-1D5C-4F11-B3BA-8F04CC62DF32}" destId="{2F84E597-9337-4710-ACD7-93668B738C03}" srcOrd="1" destOrd="0" presId="urn:microsoft.com/office/officeart/2005/8/layout/vList4"/>
    <dgm:cxn modelId="{6E194E89-43FB-41DA-B9ED-396AA5B7A2F5}" type="presParOf" srcId="{98A53B5A-A382-429D-831D-29D1E197FA5F}" destId="{54F4EF0C-850A-4E12-A9A9-B54AEA911712}" srcOrd="0" destOrd="0" presId="urn:microsoft.com/office/officeart/2005/8/layout/vList4"/>
    <dgm:cxn modelId="{90C6E5E5-0D24-4242-82FA-CCEB1F395749}" type="presParOf" srcId="{54F4EF0C-850A-4E12-A9A9-B54AEA911712}" destId="{31F5CFD8-4900-481E-8F6F-0AD0B7E248B3}" srcOrd="0" destOrd="0" presId="urn:microsoft.com/office/officeart/2005/8/layout/vList4"/>
    <dgm:cxn modelId="{43927FF4-B8AD-49F5-ACD8-644D21476FC9}" type="presParOf" srcId="{54F4EF0C-850A-4E12-A9A9-B54AEA911712}" destId="{B6E976A3-99DB-4EB8-AB65-ED77A751FC32}" srcOrd="1" destOrd="0" presId="urn:microsoft.com/office/officeart/2005/8/layout/vList4"/>
    <dgm:cxn modelId="{55A2668D-BC42-4872-9F8A-EE6B5ACCED21}" type="presParOf" srcId="{54F4EF0C-850A-4E12-A9A9-B54AEA911712}" destId="{4204CFBA-E4C5-4481-96DB-B063990B1BDB}" srcOrd="2" destOrd="0" presId="urn:microsoft.com/office/officeart/2005/8/layout/vList4"/>
    <dgm:cxn modelId="{9A99FACD-3755-4FC1-B58F-7DC9DB8DD0DD}" type="presParOf" srcId="{98A53B5A-A382-429D-831D-29D1E197FA5F}" destId="{0B415CE2-FAFD-4B41-AF5E-AFE5CC1DF729}" srcOrd="1" destOrd="0" presId="urn:microsoft.com/office/officeart/2005/8/layout/vList4"/>
    <dgm:cxn modelId="{C5F86F86-DC17-4723-99F4-1F699DD412A6}" type="presParOf" srcId="{98A53B5A-A382-429D-831D-29D1E197FA5F}" destId="{69EA8995-A53D-40EE-9321-A4BC25176DA6}" srcOrd="2" destOrd="0" presId="urn:microsoft.com/office/officeart/2005/8/layout/vList4"/>
    <dgm:cxn modelId="{831B0279-7EBD-4CAB-B2B0-DAE5F114666D}" type="presParOf" srcId="{69EA8995-A53D-40EE-9321-A4BC25176DA6}" destId="{66A44A0D-F732-4F90-B8FD-EB9A50918260}" srcOrd="0" destOrd="0" presId="urn:microsoft.com/office/officeart/2005/8/layout/vList4"/>
    <dgm:cxn modelId="{0E4BB4F7-3432-4ACE-8C57-D8F0F387607C}" type="presParOf" srcId="{69EA8995-A53D-40EE-9321-A4BC25176DA6}" destId="{00B0045C-1632-4637-A99C-4E877523EE93}" srcOrd="1" destOrd="0" presId="urn:microsoft.com/office/officeart/2005/8/layout/vList4"/>
    <dgm:cxn modelId="{D45C8389-45C1-4BC4-97E7-5E9B257528AB}" type="presParOf" srcId="{69EA8995-A53D-40EE-9321-A4BC25176DA6}" destId="{2F84E597-9337-4710-ACD7-93668B738C03}" srcOrd="2" destOrd="0" presId="urn:microsoft.com/office/officeart/2005/8/layout/vList4"/>
  </dgm:cxnLst>
  <dgm:bg/>
  <dgm:whole/>
</dgm:dataModel>
</file>

<file path=word/diagrams/data2.xml><?xml version="1.0" encoding="utf-8"?>
<dgm:dataModel xmlns:dgm="http://schemas.openxmlformats.org/drawingml/2006/diagram" xmlns:a="http://schemas.openxmlformats.org/drawingml/2006/main">
  <dgm:ptLst>
    <dgm:pt modelId="{1FA27E4D-D442-4F85-9B96-0D69A0E0B2BA}" type="doc">
      <dgm:prSet loTypeId="urn:microsoft.com/office/officeart/2005/8/layout/hProcess10" loCatId="process" qsTypeId="urn:microsoft.com/office/officeart/2005/8/quickstyle/simple3" qsCatId="simple" csTypeId="urn:microsoft.com/office/officeart/2005/8/colors/accent1_2" csCatId="accent1" phldr="1"/>
      <dgm:spPr/>
      <dgm:t>
        <a:bodyPr/>
        <a:lstStyle/>
        <a:p>
          <a:endParaRPr lang="es-CO"/>
        </a:p>
      </dgm:t>
    </dgm:pt>
    <dgm:pt modelId="{23D49A3F-4972-41DA-B140-FAAE170D1121}">
      <dgm:prSet phldrT="[Texto]" custT="1"/>
      <dgm:spPr/>
      <dgm:t>
        <a:bodyPr/>
        <a:lstStyle/>
        <a:p>
          <a:r>
            <a:rPr lang="es-CO" sz="1000"/>
            <a:t>Trabajo </a:t>
          </a:r>
        </a:p>
      </dgm:t>
    </dgm:pt>
    <dgm:pt modelId="{04169B59-1E03-415F-9C47-1374B84AE8D6}" type="parTrans" cxnId="{7D153EAE-B664-4EA4-BA2E-F734AF6EB4DE}">
      <dgm:prSet/>
      <dgm:spPr/>
      <dgm:t>
        <a:bodyPr/>
        <a:lstStyle/>
        <a:p>
          <a:endParaRPr lang="es-CO"/>
        </a:p>
      </dgm:t>
    </dgm:pt>
    <dgm:pt modelId="{89F8005F-1B25-4AA5-BA7D-EC1EC6E53C0D}" type="sibTrans" cxnId="{7D153EAE-B664-4EA4-BA2E-F734AF6EB4DE}">
      <dgm:prSet/>
      <dgm:spPr/>
      <dgm:t>
        <a:bodyPr/>
        <a:lstStyle/>
        <a:p>
          <a:endParaRPr lang="es-CO"/>
        </a:p>
      </dgm:t>
    </dgm:pt>
    <dgm:pt modelId="{8A294602-FA8B-4EBF-8376-C659351A9EAA}">
      <dgm:prSet phldrT="[Texto]" custT="1"/>
      <dgm:spPr/>
      <dgm:t>
        <a:bodyPr/>
        <a:lstStyle/>
        <a:p>
          <a:r>
            <a:rPr lang="es-CO" sz="1000"/>
            <a:t>¿Qué condiciones deben darse para que halla trabajo  ?</a:t>
          </a:r>
        </a:p>
      </dgm:t>
    </dgm:pt>
    <dgm:pt modelId="{33AEA052-B023-4361-992B-BBF7BD4342D3}" type="parTrans" cxnId="{8612AE00-1E36-4D86-8A39-D1AD79DECCC3}">
      <dgm:prSet/>
      <dgm:spPr/>
      <dgm:t>
        <a:bodyPr/>
        <a:lstStyle/>
        <a:p>
          <a:endParaRPr lang="es-CO"/>
        </a:p>
      </dgm:t>
    </dgm:pt>
    <dgm:pt modelId="{FE650317-10F1-4185-8999-CF7C5D5FEE13}" type="sibTrans" cxnId="{8612AE00-1E36-4D86-8A39-D1AD79DECCC3}">
      <dgm:prSet/>
      <dgm:spPr/>
      <dgm:t>
        <a:bodyPr/>
        <a:lstStyle/>
        <a:p>
          <a:endParaRPr lang="es-CO"/>
        </a:p>
      </dgm:t>
    </dgm:pt>
    <dgm:pt modelId="{9A26C41F-5994-4A34-A2B8-24C931AE8492}">
      <dgm:prSet phldrT="[Texto]" custT="1"/>
      <dgm:spPr/>
      <dgm:t>
        <a:bodyPr/>
        <a:lstStyle/>
        <a:p>
          <a:r>
            <a:rPr lang="es-CO" sz="1000"/>
            <a:t>¿Que importancia tiene la definición de  desplazaminto en la conceptualización  de trabajo  ?</a:t>
          </a:r>
        </a:p>
      </dgm:t>
    </dgm:pt>
    <dgm:pt modelId="{2F250262-A1CC-4F19-91EC-6B2744E6148C}" type="parTrans" cxnId="{A35481E1-613A-471A-8CD9-58D6CFCB990B}">
      <dgm:prSet/>
      <dgm:spPr/>
      <dgm:t>
        <a:bodyPr/>
        <a:lstStyle/>
        <a:p>
          <a:endParaRPr lang="es-CO"/>
        </a:p>
      </dgm:t>
    </dgm:pt>
    <dgm:pt modelId="{8F0B76F5-B906-4200-8A88-0A1E13E3294B}" type="sibTrans" cxnId="{A35481E1-613A-471A-8CD9-58D6CFCB990B}">
      <dgm:prSet/>
      <dgm:spPr/>
      <dgm:t>
        <a:bodyPr/>
        <a:lstStyle/>
        <a:p>
          <a:endParaRPr lang="es-CO"/>
        </a:p>
      </dgm:t>
    </dgm:pt>
    <dgm:pt modelId="{136D8142-D29B-4D18-834B-F1950B1D14F6}">
      <dgm:prSet phldrT="[Texto]" custT="1"/>
      <dgm:spPr/>
      <dgm:t>
        <a:bodyPr/>
        <a:lstStyle/>
        <a:p>
          <a:r>
            <a:rPr lang="es-CO" sz="1000"/>
            <a:t>Potencia </a:t>
          </a:r>
        </a:p>
      </dgm:t>
    </dgm:pt>
    <dgm:pt modelId="{8CFB4427-5AFF-4591-9311-6E01A3DC799B}" type="parTrans" cxnId="{F343B848-281F-4D7D-A941-18542F2ACC71}">
      <dgm:prSet/>
      <dgm:spPr/>
      <dgm:t>
        <a:bodyPr/>
        <a:lstStyle/>
        <a:p>
          <a:endParaRPr lang="es-CO"/>
        </a:p>
      </dgm:t>
    </dgm:pt>
    <dgm:pt modelId="{024CE0F1-CD6E-4F90-8F76-433B7721C251}" type="sibTrans" cxnId="{F343B848-281F-4D7D-A941-18542F2ACC71}">
      <dgm:prSet/>
      <dgm:spPr/>
      <dgm:t>
        <a:bodyPr/>
        <a:lstStyle/>
        <a:p>
          <a:endParaRPr lang="es-CO"/>
        </a:p>
      </dgm:t>
    </dgm:pt>
    <dgm:pt modelId="{1AF85249-469D-4CB2-88B2-AFE9245DB6B2}">
      <dgm:prSet phldrT="[Texto]" custT="1"/>
      <dgm:spPr/>
      <dgm:t>
        <a:bodyPr/>
        <a:lstStyle/>
        <a:p>
          <a:r>
            <a:rPr lang="es-CO" sz="1000"/>
            <a:t>¿Qué es una Kilovatio hora y en que se emplea?</a:t>
          </a:r>
        </a:p>
      </dgm:t>
    </dgm:pt>
    <dgm:pt modelId="{51C94603-8A84-4EEA-8773-154594344CD5}" type="parTrans" cxnId="{821EC8D0-9798-4B28-9921-9938AD6D76CA}">
      <dgm:prSet/>
      <dgm:spPr/>
      <dgm:t>
        <a:bodyPr/>
        <a:lstStyle/>
        <a:p>
          <a:endParaRPr lang="es-CO"/>
        </a:p>
      </dgm:t>
    </dgm:pt>
    <dgm:pt modelId="{690E2072-FCC1-49C4-B449-9683A7338140}" type="sibTrans" cxnId="{821EC8D0-9798-4B28-9921-9938AD6D76CA}">
      <dgm:prSet/>
      <dgm:spPr/>
      <dgm:t>
        <a:bodyPr/>
        <a:lstStyle/>
        <a:p>
          <a:endParaRPr lang="es-CO"/>
        </a:p>
      </dgm:t>
    </dgm:pt>
    <dgm:pt modelId="{ED2905C0-F4CF-4377-B73D-9080507C435A}">
      <dgm:prSet phldrT="[Texto]" custT="1"/>
      <dgm:spPr/>
      <dgm:t>
        <a:bodyPr/>
        <a:lstStyle/>
        <a:p>
          <a:r>
            <a:rPr lang="es-CO" sz="1000"/>
            <a:t>Explica la ecucion de potencia </a:t>
          </a:r>
        </a:p>
      </dgm:t>
    </dgm:pt>
    <dgm:pt modelId="{58C0792F-C276-4F76-912B-48C26DA7B502}" type="parTrans" cxnId="{32B32425-9A91-4C43-9122-FCD64ADEFDEA}">
      <dgm:prSet/>
      <dgm:spPr/>
      <dgm:t>
        <a:bodyPr/>
        <a:lstStyle/>
        <a:p>
          <a:endParaRPr lang="es-CO"/>
        </a:p>
      </dgm:t>
    </dgm:pt>
    <dgm:pt modelId="{2EDFDE21-B089-40FD-A922-9D36DA6902EB}" type="sibTrans" cxnId="{32B32425-9A91-4C43-9122-FCD64ADEFDEA}">
      <dgm:prSet/>
      <dgm:spPr/>
      <dgm:t>
        <a:bodyPr/>
        <a:lstStyle/>
        <a:p>
          <a:endParaRPr lang="es-CO"/>
        </a:p>
      </dgm:t>
    </dgm:pt>
    <dgm:pt modelId="{B5B08A23-48E2-4D26-8275-0A9E5D4B6988}">
      <dgm:prSet phldrT="[Texto]" custT="1"/>
      <dgm:spPr/>
      <dgm:t>
        <a:bodyPr/>
        <a:lstStyle/>
        <a:p>
          <a:r>
            <a:rPr lang="es-CO" sz="1000"/>
            <a:t>Energía </a:t>
          </a:r>
        </a:p>
      </dgm:t>
    </dgm:pt>
    <dgm:pt modelId="{557D3F14-9904-4180-A5E3-66C1D7B45901}" type="parTrans" cxnId="{86D019E0-84C6-49C7-BF71-D0EFA2F7B9CC}">
      <dgm:prSet/>
      <dgm:spPr/>
      <dgm:t>
        <a:bodyPr/>
        <a:lstStyle/>
        <a:p>
          <a:endParaRPr lang="es-CO"/>
        </a:p>
      </dgm:t>
    </dgm:pt>
    <dgm:pt modelId="{60608AC5-202E-455B-AE1B-30046C238D72}" type="sibTrans" cxnId="{86D019E0-84C6-49C7-BF71-D0EFA2F7B9CC}">
      <dgm:prSet/>
      <dgm:spPr/>
      <dgm:t>
        <a:bodyPr/>
        <a:lstStyle/>
        <a:p>
          <a:endParaRPr lang="es-CO"/>
        </a:p>
      </dgm:t>
    </dgm:pt>
    <dgm:pt modelId="{E91F02B9-DCA6-4EA1-B49F-65D61B0E1893}">
      <dgm:prSet phldrT="[Texto]" custT="1"/>
      <dgm:spPr/>
      <dgm:t>
        <a:bodyPr/>
        <a:lstStyle/>
        <a:p>
          <a:r>
            <a:rPr lang="es-CO" sz="1000"/>
            <a:t>Establezca la diferencia entre energía cinética , potencial gravitacional y energía potencial elástica-</a:t>
          </a:r>
        </a:p>
      </dgm:t>
    </dgm:pt>
    <dgm:pt modelId="{39EEF0BF-7B57-47A5-961A-048D24EF21E6}" type="parTrans" cxnId="{21C59397-625D-4834-9B68-5CC6AF8D5168}">
      <dgm:prSet/>
      <dgm:spPr/>
      <dgm:t>
        <a:bodyPr/>
        <a:lstStyle/>
        <a:p>
          <a:endParaRPr lang="es-CO"/>
        </a:p>
      </dgm:t>
    </dgm:pt>
    <dgm:pt modelId="{B8278E3B-08BC-4A36-836D-E5FA01113063}" type="sibTrans" cxnId="{21C59397-625D-4834-9B68-5CC6AF8D5168}">
      <dgm:prSet/>
      <dgm:spPr/>
      <dgm:t>
        <a:bodyPr/>
        <a:lstStyle/>
        <a:p>
          <a:endParaRPr lang="es-CO"/>
        </a:p>
      </dgm:t>
    </dgm:pt>
    <dgm:pt modelId="{A62D5CCA-C914-4BAD-AF0F-458E0EA756C9}">
      <dgm:prSet phldrT="[Texto]" custT="1"/>
      <dgm:spPr/>
      <dgm:t>
        <a:bodyPr/>
        <a:lstStyle/>
        <a:p>
          <a:r>
            <a:rPr lang="es-CO" sz="1000"/>
            <a:t>Explica las ecuaciones de energía cinética , energía potencial gravitacional y energía potencial elástica-</a:t>
          </a:r>
        </a:p>
      </dgm:t>
    </dgm:pt>
    <dgm:pt modelId="{8BCDE0F7-431F-4E0F-B24B-1FD3D88DD5A8}" type="parTrans" cxnId="{5CA1BA5D-B39F-4AA6-9E0D-9EE817C29155}">
      <dgm:prSet/>
      <dgm:spPr/>
      <dgm:t>
        <a:bodyPr/>
        <a:lstStyle/>
        <a:p>
          <a:endParaRPr lang="es-CO"/>
        </a:p>
      </dgm:t>
    </dgm:pt>
    <dgm:pt modelId="{A403D2CC-6E13-45F4-98E0-C2352CC5F25A}" type="sibTrans" cxnId="{5CA1BA5D-B39F-4AA6-9E0D-9EE817C29155}">
      <dgm:prSet/>
      <dgm:spPr/>
      <dgm:t>
        <a:bodyPr/>
        <a:lstStyle/>
        <a:p>
          <a:endParaRPr lang="es-CO"/>
        </a:p>
      </dgm:t>
    </dgm:pt>
    <dgm:pt modelId="{0507395A-CA30-4029-A292-662E6BB1B8ED}">
      <dgm:prSet phldrT="[Texto]" custT="1"/>
      <dgm:spPr/>
      <dgm:t>
        <a:bodyPr/>
        <a:lstStyle/>
        <a:p>
          <a:r>
            <a:rPr lang="es-CO" sz="1000"/>
            <a:t>Explica la ecuación de trabajo </a:t>
          </a:r>
        </a:p>
      </dgm:t>
    </dgm:pt>
    <dgm:pt modelId="{08F8D558-BDC9-4D02-A219-34D83C8A2822}" type="parTrans" cxnId="{BB5A087B-6DFC-4DC5-8AE3-BD8CF25A50C9}">
      <dgm:prSet/>
      <dgm:spPr/>
      <dgm:t>
        <a:bodyPr/>
        <a:lstStyle/>
        <a:p>
          <a:endParaRPr lang="es-CO"/>
        </a:p>
      </dgm:t>
    </dgm:pt>
    <dgm:pt modelId="{E06F533B-FD73-4891-B7B5-0602E994950B}" type="sibTrans" cxnId="{BB5A087B-6DFC-4DC5-8AE3-BD8CF25A50C9}">
      <dgm:prSet/>
      <dgm:spPr/>
      <dgm:t>
        <a:bodyPr/>
        <a:lstStyle/>
        <a:p>
          <a:endParaRPr lang="es-CO"/>
        </a:p>
      </dgm:t>
    </dgm:pt>
    <dgm:pt modelId="{D6FC5833-9B39-437F-B410-0B3B9DF4B185}">
      <dgm:prSet phldrT="[Texto]" custT="1"/>
      <dgm:spPr/>
      <dgm:t>
        <a:bodyPr/>
        <a:lstStyle/>
        <a:p>
          <a:r>
            <a:rPr lang="es-CO" sz="1000"/>
            <a:t>¿Qué importancia tiene la definicon de  rapidez y tiempo en el concepto de potencia ?</a:t>
          </a:r>
        </a:p>
      </dgm:t>
    </dgm:pt>
    <dgm:pt modelId="{8FE7B5FD-DF44-404D-B217-E87EA14DF1A7}" type="parTrans" cxnId="{EE9170D4-7CF6-4011-8771-E614C4CC8F25}">
      <dgm:prSet/>
      <dgm:spPr/>
      <dgm:t>
        <a:bodyPr/>
        <a:lstStyle/>
        <a:p>
          <a:endParaRPr lang="es-CO"/>
        </a:p>
      </dgm:t>
    </dgm:pt>
    <dgm:pt modelId="{8796D099-7C6B-445D-A0D1-BADD375794FF}" type="sibTrans" cxnId="{EE9170D4-7CF6-4011-8771-E614C4CC8F25}">
      <dgm:prSet/>
      <dgm:spPr/>
      <dgm:t>
        <a:bodyPr/>
        <a:lstStyle/>
        <a:p>
          <a:endParaRPr lang="es-CO"/>
        </a:p>
      </dgm:t>
    </dgm:pt>
    <dgm:pt modelId="{6CBD1837-610F-420D-9127-F250EB191DF0}" type="pres">
      <dgm:prSet presAssocID="{1FA27E4D-D442-4F85-9B96-0D69A0E0B2BA}" presName="Name0" presStyleCnt="0">
        <dgm:presLayoutVars>
          <dgm:dir/>
          <dgm:resizeHandles val="exact"/>
        </dgm:presLayoutVars>
      </dgm:prSet>
      <dgm:spPr/>
      <dgm:t>
        <a:bodyPr/>
        <a:lstStyle/>
        <a:p>
          <a:endParaRPr lang="es-ES"/>
        </a:p>
      </dgm:t>
    </dgm:pt>
    <dgm:pt modelId="{1A47D20C-FB6A-473C-8BC9-DEBDCD68BACB}" type="pres">
      <dgm:prSet presAssocID="{23D49A3F-4972-41DA-B140-FAAE170D1121}" presName="composite" presStyleCnt="0"/>
      <dgm:spPr/>
    </dgm:pt>
    <dgm:pt modelId="{44196920-3FAC-4E7F-BFA4-C3AD18D25F97}" type="pres">
      <dgm:prSet presAssocID="{23D49A3F-4972-41DA-B140-FAAE170D1121}" presName="imagSh" presStyleLbl="bgImgPlace1" presStyleIdx="0" presStyleCnt="3" custScaleY="80868" custLinFactNeighborX="-85" custLinFactNeighborY="-7932"/>
      <dgm:spPr>
        <a:blipFill rotWithShape="0">
          <a:blip xmlns:r="http://schemas.openxmlformats.org/officeDocument/2006/relationships" r:embed="rId1"/>
          <a:stretch>
            <a:fillRect/>
          </a:stretch>
        </a:blipFill>
      </dgm:spPr>
    </dgm:pt>
    <dgm:pt modelId="{3290F7C5-AC60-4084-A088-46996B434701}" type="pres">
      <dgm:prSet presAssocID="{23D49A3F-4972-41DA-B140-FAAE170D1121}" presName="txNode" presStyleLbl="node1" presStyleIdx="0" presStyleCnt="3" custScaleY="66009" custLinFactNeighborX="-16364" custLinFactNeighborY="16813">
        <dgm:presLayoutVars>
          <dgm:bulletEnabled val="1"/>
        </dgm:presLayoutVars>
      </dgm:prSet>
      <dgm:spPr/>
      <dgm:t>
        <a:bodyPr/>
        <a:lstStyle/>
        <a:p>
          <a:endParaRPr lang="es-CO"/>
        </a:p>
      </dgm:t>
    </dgm:pt>
    <dgm:pt modelId="{E4CD2AFA-E714-4E60-BCD8-5EEF511EAAF6}" type="pres">
      <dgm:prSet presAssocID="{89F8005F-1B25-4AA5-BA7D-EC1EC6E53C0D}" presName="sibTrans" presStyleLbl="sibTrans2D1" presStyleIdx="0" presStyleCnt="2"/>
      <dgm:spPr/>
      <dgm:t>
        <a:bodyPr/>
        <a:lstStyle/>
        <a:p>
          <a:endParaRPr lang="es-ES"/>
        </a:p>
      </dgm:t>
    </dgm:pt>
    <dgm:pt modelId="{36364D7F-0D9F-4289-9719-C6AC8F5A72B2}" type="pres">
      <dgm:prSet presAssocID="{89F8005F-1B25-4AA5-BA7D-EC1EC6E53C0D}" presName="connTx" presStyleLbl="sibTrans2D1" presStyleIdx="0" presStyleCnt="2"/>
      <dgm:spPr/>
      <dgm:t>
        <a:bodyPr/>
        <a:lstStyle/>
        <a:p>
          <a:endParaRPr lang="es-ES"/>
        </a:p>
      </dgm:t>
    </dgm:pt>
    <dgm:pt modelId="{D20ABE1D-E113-48BF-BE1E-3134E0F53F90}" type="pres">
      <dgm:prSet presAssocID="{136D8142-D29B-4D18-834B-F1950B1D14F6}" presName="composite" presStyleCnt="0"/>
      <dgm:spPr/>
    </dgm:pt>
    <dgm:pt modelId="{1342D70A-EBA1-41AF-8C2D-D90023E1D731}" type="pres">
      <dgm:prSet presAssocID="{136D8142-D29B-4D18-834B-F1950B1D14F6}" presName="imagSh" presStyleLbl="bgImgPlace1" presStyleIdx="1" presStyleCnt="3" custScaleY="65034" custLinFactNeighborX="38" custLinFactNeighborY="-151"/>
      <dgm:spPr>
        <a:blipFill rotWithShape="0">
          <a:blip xmlns:r="http://schemas.openxmlformats.org/officeDocument/2006/relationships" r:embed="rId2"/>
          <a:stretch>
            <a:fillRect/>
          </a:stretch>
        </a:blipFill>
      </dgm:spPr>
    </dgm:pt>
    <dgm:pt modelId="{7643C604-49ED-4C26-B70F-23F7AB6EFA21}" type="pres">
      <dgm:prSet presAssocID="{136D8142-D29B-4D18-834B-F1950B1D14F6}" presName="txNode" presStyleLbl="node1" presStyleIdx="1" presStyleCnt="3" custScaleY="73762" custLinFactNeighborX="-15031" custLinFactNeighborY="19002">
        <dgm:presLayoutVars>
          <dgm:bulletEnabled val="1"/>
        </dgm:presLayoutVars>
      </dgm:prSet>
      <dgm:spPr/>
      <dgm:t>
        <a:bodyPr/>
        <a:lstStyle/>
        <a:p>
          <a:endParaRPr lang="es-CO"/>
        </a:p>
      </dgm:t>
    </dgm:pt>
    <dgm:pt modelId="{70CA3BCB-50F6-4E4B-8844-D546AA57AE3F}" type="pres">
      <dgm:prSet presAssocID="{024CE0F1-CD6E-4F90-8F76-433B7721C251}" presName="sibTrans" presStyleLbl="sibTrans2D1" presStyleIdx="1" presStyleCnt="2"/>
      <dgm:spPr/>
      <dgm:t>
        <a:bodyPr/>
        <a:lstStyle/>
        <a:p>
          <a:endParaRPr lang="es-ES"/>
        </a:p>
      </dgm:t>
    </dgm:pt>
    <dgm:pt modelId="{5CCEE0C3-2756-4D6C-A111-53A375DAD6F2}" type="pres">
      <dgm:prSet presAssocID="{024CE0F1-CD6E-4F90-8F76-433B7721C251}" presName="connTx" presStyleLbl="sibTrans2D1" presStyleIdx="1" presStyleCnt="2"/>
      <dgm:spPr/>
      <dgm:t>
        <a:bodyPr/>
        <a:lstStyle/>
        <a:p>
          <a:endParaRPr lang="es-ES"/>
        </a:p>
      </dgm:t>
    </dgm:pt>
    <dgm:pt modelId="{11091595-AC7C-4D39-8C6E-F7FB10BD61BF}" type="pres">
      <dgm:prSet presAssocID="{B5B08A23-48E2-4D26-8275-0A9E5D4B6988}" presName="composite" presStyleCnt="0"/>
      <dgm:spPr/>
    </dgm:pt>
    <dgm:pt modelId="{226C06DA-396B-48F5-9509-A14A32E8E28E}" type="pres">
      <dgm:prSet presAssocID="{B5B08A23-48E2-4D26-8275-0A9E5D4B6988}" presName="imagSh" presStyleLbl="bgImgPlace1" presStyleIdx="2" presStyleCnt="3" custScaleX="114502" custScaleY="88634" custLinFactNeighborY="-33786"/>
      <dgm:spPr>
        <a:blipFill rotWithShape="0">
          <a:blip xmlns:r="http://schemas.openxmlformats.org/officeDocument/2006/relationships" r:embed="rId3"/>
          <a:stretch>
            <a:fillRect/>
          </a:stretch>
        </a:blipFill>
      </dgm:spPr>
    </dgm:pt>
    <dgm:pt modelId="{32CC96DD-E8A9-4166-BD42-A891B97EE029}" type="pres">
      <dgm:prSet presAssocID="{B5B08A23-48E2-4D26-8275-0A9E5D4B6988}" presName="txNode" presStyleLbl="node1" presStyleIdx="2" presStyleCnt="3" custScaleY="76718" custLinFactNeighborX="-13986" custLinFactNeighborY="15633">
        <dgm:presLayoutVars>
          <dgm:bulletEnabled val="1"/>
        </dgm:presLayoutVars>
      </dgm:prSet>
      <dgm:spPr/>
      <dgm:t>
        <a:bodyPr/>
        <a:lstStyle/>
        <a:p>
          <a:endParaRPr lang="es-CO"/>
        </a:p>
      </dgm:t>
    </dgm:pt>
  </dgm:ptLst>
  <dgm:cxnLst>
    <dgm:cxn modelId="{621A75EE-459C-43CF-94D2-4B2D68C2EA36}" type="presOf" srcId="{8A294602-FA8B-4EBF-8376-C659351A9EAA}" destId="{3290F7C5-AC60-4084-A088-46996B434701}" srcOrd="0" destOrd="1" presId="urn:microsoft.com/office/officeart/2005/8/layout/hProcess10"/>
    <dgm:cxn modelId="{BBDCCDB7-E38E-4A0C-9665-C16270A75647}" type="presOf" srcId="{23D49A3F-4972-41DA-B140-FAAE170D1121}" destId="{3290F7C5-AC60-4084-A088-46996B434701}" srcOrd="0" destOrd="0" presId="urn:microsoft.com/office/officeart/2005/8/layout/hProcess10"/>
    <dgm:cxn modelId="{EE9170D4-7CF6-4011-8771-E614C4CC8F25}" srcId="{136D8142-D29B-4D18-834B-F1950B1D14F6}" destId="{D6FC5833-9B39-437F-B410-0B3B9DF4B185}" srcOrd="2" destOrd="0" parTransId="{8FE7B5FD-DF44-404D-B217-E87EA14DF1A7}" sibTransId="{8796D099-7C6B-445D-A0D1-BADD375794FF}"/>
    <dgm:cxn modelId="{3B233B34-C346-4539-A4E5-C5A183CE9917}" type="presOf" srcId="{9A26C41F-5994-4A34-A2B8-24C931AE8492}" destId="{3290F7C5-AC60-4084-A088-46996B434701}" srcOrd="0" destOrd="2" presId="urn:microsoft.com/office/officeart/2005/8/layout/hProcess10"/>
    <dgm:cxn modelId="{E3578C2F-D047-4EB7-8E92-3BBDED97B7FB}" type="presOf" srcId="{ED2905C0-F4CF-4377-B73D-9080507C435A}" destId="{7643C604-49ED-4C26-B70F-23F7AB6EFA21}" srcOrd="0" destOrd="2" presId="urn:microsoft.com/office/officeart/2005/8/layout/hProcess10"/>
    <dgm:cxn modelId="{2750FFE5-FF4B-401A-8A40-A3553542ED45}" type="presOf" srcId="{A62D5CCA-C914-4BAD-AF0F-458E0EA756C9}" destId="{32CC96DD-E8A9-4166-BD42-A891B97EE029}" srcOrd="0" destOrd="2" presId="urn:microsoft.com/office/officeart/2005/8/layout/hProcess10"/>
    <dgm:cxn modelId="{A37F95B5-9815-4275-A850-485CC95501A7}" type="presOf" srcId="{D6FC5833-9B39-437F-B410-0B3B9DF4B185}" destId="{7643C604-49ED-4C26-B70F-23F7AB6EFA21}" srcOrd="0" destOrd="3" presId="urn:microsoft.com/office/officeart/2005/8/layout/hProcess10"/>
    <dgm:cxn modelId="{FFC4D8C9-544F-49A2-913C-5B4344A8DFC6}" type="presOf" srcId="{1AF85249-469D-4CB2-88B2-AFE9245DB6B2}" destId="{7643C604-49ED-4C26-B70F-23F7AB6EFA21}" srcOrd="0" destOrd="1" presId="urn:microsoft.com/office/officeart/2005/8/layout/hProcess10"/>
    <dgm:cxn modelId="{86D019E0-84C6-49C7-BF71-D0EFA2F7B9CC}" srcId="{1FA27E4D-D442-4F85-9B96-0D69A0E0B2BA}" destId="{B5B08A23-48E2-4D26-8275-0A9E5D4B6988}" srcOrd="2" destOrd="0" parTransId="{557D3F14-9904-4180-A5E3-66C1D7B45901}" sibTransId="{60608AC5-202E-455B-AE1B-30046C238D72}"/>
    <dgm:cxn modelId="{5CA1BA5D-B39F-4AA6-9E0D-9EE817C29155}" srcId="{B5B08A23-48E2-4D26-8275-0A9E5D4B6988}" destId="{A62D5CCA-C914-4BAD-AF0F-458E0EA756C9}" srcOrd="1" destOrd="0" parTransId="{8BCDE0F7-431F-4E0F-B24B-1FD3D88DD5A8}" sibTransId="{A403D2CC-6E13-45F4-98E0-C2352CC5F25A}"/>
    <dgm:cxn modelId="{F39D1BA0-7433-476D-B8BA-52B8418EBF40}" type="presOf" srcId="{B5B08A23-48E2-4D26-8275-0A9E5D4B6988}" destId="{32CC96DD-E8A9-4166-BD42-A891B97EE029}" srcOrd="0" destOrd="0" presId="urn:microsoft.com/office/officeart/2005/8/layout/hProcess10"/>
    <dgm:cxn modelId="{0CE48A24-EE3B-4971-9F31-AA357905A138}" type="presOf" srcId="{0507395A-CA30-4029-A292-662E6BB1B8ED}" destId="{3290F7C5-AC60-4084-A088-46996B434701}" srcOrd="0" destOrd="3" presId="urn:microsoft.com/office/officeart/2005/8/layout/hProcess10"/>
    <dgm:cxn modelId="{7D153EAE-B664-4EA4-BA2E-F734AF6EB4DE}" srcId="{1FA27E4D-D442-4F85-9B96-0D69A0E0B2BA}" destId="{23D49A3F-4972-41DA-B140-FAAE170D1121}" srcOrd="0" destOrd="0" parTransId="{04169B59-1E03-415F-9C47-1374B84AE8D6}" sibTransId="{89F8005F-1B25-4AA5-BA7D-EC1EC6E53C0D}"/>
    <dgm:cxn modelId="{1410D943-F926-48A8-9DB2-73B23C95A52D}" type="presOf" srcId="{E91F02B9-DCA6-4EA1-B49F-65D61B0E1893}" destId="{32CC96DD-E8A9-4166-BD42-A891B97EE029}" srcOrd="0" destOrd="1" presId="urn:microsoft.com/office/officeart/2005/8/layout/hProcess10"/>
    <dgm:cxn modelId="{BB5A087B-6DFC-4DC5-8AE3-BD8CF25A50C9}" srcId="{23D49A3F-4972-41DA-B140-FAAE170D1121}" destId="{0507395A-CA30-4029-A292-662E6BB1B8ED}" srcOrd="2" destOrd="0" parTransId="{08F8D558-BDC9-4D02-A219-34D83C8A2822}" sibTransId="{E06F533B-FD73-4891-B7B5-0602E994950B}"/>
    <dgm:cxn modelId="{A35481E1-613A-471A-8CD9-58D6CFCB990B}" srcId="{23D49A3F-4972-41DA-B140-FAAE170D1121}" destId="{9A26C41F-5994-4A34-A2B8-24C931AE8492}" srcOrd="1" destOrd="0" parTransId="{2F250262-A1CC-4F19-91EC-6B2744E6148C}" sibTransId="{8F0B76F5-B906-4200-8A88-0A1E13E3294B}"/>
    <dgm:cxn modelId="{D489DB07-0D93-4039-BBD4-B6BF05CFD67A}" type="presOf" srcId="{89F8005F-1B25-4AA5-BA7D-EC1EC6E53C0D}" destId="{E4CD2AFA-E714-4E60-BCD8-5EEF511EAAF6}" srcOrd="0" destOrd="0" presId="urn:microsoft.com/office/officeart/2005/8/layout/hProcess10"/>
    <dgm:cxn modelId="{429A1CDB-C57D-4372-BDBA-70353F2453AA}" type="presOf" srcId="{89F8005F-1B25-4AA5-BA7D-EC1EC6E53C0D}" destId="{36364D7F-0D9F-4289-9719-C6AC8F5A72B2}" srcOrd="1" destOrd="0" presId="urn:microsoft.com/office/officeart/2005/8/layout/hProcess10"/>
    <dgm:cxn modelId="{8612AE00-1E36-4D86-8A39-D1AD79DECCC3}" srcId="{23D49A3F-4972-41DA-B140-FAAE170D1121}" destId="{8A294602-FA8B-4EBF-8376-C659351A9EAA}" srcOrd="0" destOrd="0" parTransId="{33AEA052-B023-4361-992B-BBF7BD4342D3}" sibTransId="{FE650317-10F1-4185-8999-CF7C5D5FEE13}"/>
    <dgm:cxn modelId="{04C55005-3E1E-405C-98A1-D478D6AA9F63}" type="presOf" srcId="{024CE0F1-CD6E-4F90-8F76-433B7721C251}" destId="{5CCEE0C3-2756-4D6C-A111-53A375DAD6F2}" srcOrd="1" destOrd="0" presId="urn:microsoft.com/office/officeart/2005/8/layout/hProcess10"/>
    <dgm:cxn modelId="{821EC8D0-9798-4B28-9921-9938AD6D76CA}" srcId="{136D8142-D29B-4D18-834B-F1950B1D14F6}" destId="{1AF85249-469D-4CB2-88B2-AFE9245DB6B2}" srcOrd="0" destOrd="0" parTransId="{51C94603-8A84-4EEA-8773-154594344CD5}" sibTransId="{690E2072-FCC1-49C4-B449-9683A7338140}"/>
    <dgm:cxn modelId="{32B32425-9A91-4C43-9122-FCD64ADEFDEA}" srcId="{136D8142-D29B-4D18-834B-F1950B1D14F6}" destId="{ED2905C0-F4CF-4377-B73D-9080507C435A}" srcOrd="1" destOrd="0" parTransId="{58C0792F-C276-4F76-912B-48C26DA7B502}" sibTransId="{2EDFDE21-B089-40FD-A922-9D36DA6902EB}"/>
    <dgm:cxn modelId="{854E7D06-F83A-4ADF-A297-57D7EBF65358}" type="presOf" srcId="{136D8142-D29B-4D18-834B-F1950B1D14F6}" destId="{7643C604-49ED-4C26-B70F-23F7AB6EFA21}" srcOrd="0" destOrd="0" presId="urn:microsoft.com/office/officeart/2005/8/layout/hProcess10"/>
    <dgm:cxn modelId="{5481EB05-296C-472F-98DB-188E3A947E78}" type="presOf" srcId="{024CE0F1-CD6E-4F90-8F76-433B7721C251}" destId="{70CA3BCB-50F6-4E4B-8844-D546AA57AE3F}" srcOrd="0" destOrd="0" presId="urn:microsoft.com/office/officeart/2005/8/layout/hProcess10"/>
    <dgm:cxn modelId="{F343B848-281F-4D7D-A941-18542F2ACC71}" srcId="{1FA27E4D-D442-4F85-9B96-0D69A0E0B2BA}" destId="{136D8142-D29B-4D18-834B-F1950B1D14F6}" srcOrd="1" destOrd="0" parTransId="{8CFB4427-5AFF-4591-9311-6E01A3DC799B}" sibTransId="{024CE0F1-CD6E-4F90-8F76-433B7721C251}"/>
    <dgm:cxn modelId="{21C59397-625D-4834-9B68-5CC6AF8D5168}" srcId="{B5B08A23-48E2-4D26-8275-0A9E5D4B6988}" destId="{E91F02B9-DCA6-4EA1-B49F-65D61B0E1893}" srcOrd="0" destOrd="0" parTransId="{39EEF0BF-7B57-47A5-961A-048D24EF21E6}" sibTransId="{B8278E3B-08BC-4A36-836D-E5FA01113063}"/>
    <dgm:cxn modelId="{F2C7E0BA-7B94-4F70-B258-D5F3892C4066}" type="presOf" srcId="{1FA27E4D-D442-4F85-9B96-0D69A0E0B2BA}" destId="{6CBD1837-610F-420D-9127-F250EB191DF0}" srcOrd="0" destOrd="0" presId="urn:microsoft.com/office/officeart/2005/8/layout/hProcess10"/>
    <dgm:cxn modelId="{992454E9-2F3A-4782-ABEA-A4290869C262}" type="presParOf" srcId="{6CBD1837-610F-420D-9127-F250EB191DF0}" destId="{1A47D20C-FB6A-473C-8BC9-DEBDCD68BACB}" srcOrd="0" destOrd="0" presId="urn:microsoft.com/office/officeart/2005/8/layout/hProcess10"/>
    <dgm:cxn modelId="{0D430E83-C5F7-4069-9040-674B2CEB9C87}" type="presParOf" srcId="{1A47D20C-FB6A-473C-8BC9-DEBDCD68BACB}" destId="{44196920-3FAC-4E7F-BFA4-C3AD18D25F97}" srcOrd="0" destOrd="0" presId="urn:microsoft.com/office/officeart/2005/8/layout/hProcess10"/>
    <dgm:cxn modelId="{998D464C-D27C-4310-81F1-4C7EDD82A348}" type="presParOf" srcId="{1A47D20C-FB6A-473C-8BC9-DEBDCD68BACB}" destId="{3290F7C5-AC60-4084-A088-46996B434701}" srcOrd="1" destOrd="0" presId="urn:microsoft.com/office/officeart/2005/8/layout/hProcess10"/>
    <dgm:cxn modelId="{1D923F8C-526A-4EE1-A2BA-7DC587A92F39}" type="presParOf" srcId="{6CBD1837-610F-420D-9127-F250EB191DF0}" destId="{E4CD2AFA-E714-4E60-BCD8-5EEF511EAAF6}" srcOrd="1" destOrd="0" presId="urn:microsoft.com/office/officeart/2005/8/layout/hProcess10"/>
    <dgm:cxn modelId="{7BF4A953-3339-4EA1-A9BC-AC93C44EB34F}" type="presParOf" srcId="{E4CD2AFA-E714-4E60-BCD8-5EEF511EAAF6}" destId="{36364D7F-0D9F-4289-9719-C6AC8F5A72B2}" srcOrd="0" destOrd="0" presId="urn:microsoft.com/office/officeart/2005/8/layout/hProcess10"/>
    <dgm:cxn modelId="{E82C57D2-5B04-4E10-8CFA-C2D20AFFA547}" type="presParOf" srcId="{6CBD1837-610F-420D-9127-F250EB191DF0}" destId="{D20ABE1D-E113-48BF-BE1E-3134E0F53F90}" srcOrd="2" destOrd="0" presId="urn:microsoft.com/office/officeart/2005/8/layout/hProcess10"/>
    <dgm:cxn modelId="{6AE719AE-D379-4891-8C7F-C199E0684462}" type="presParOf" srcId="{D20ABE1D-E113-48BF-BE1E-3134E0F53F90}" destId="{1342D70A-EBA1-41AF-8C2D-D90023E1D731}" srcOrd="0" destOrd="0" presId="urn:microsoft.com/office/officeart/2005/8/layout/hProcess10"/>
    <dgm:cxn modelId="{F8C2A6E4-96F4-48A9-BA24-B631AD22E2F3}" type="presParOf" srcId="{D20ABE1D-E113-48BF-BE1E-3134E0F53F90}" destId="{7643C604-49ED-4C26-B70F-23F7AB6EFA21}" srcOrd="1" destOrd="0" presId="urn:microsoft.com/office/officeart/2005/8/layout/hProcess10"/>
    <dgm:cxn modelId="{156E8F2F-EF4B-409B-9480-0270A8F9F07A}" type="presParOf" srcId="{6CBD1837-610F-420D-9127-F250EB191DF0}" destId="{70CA3BCB-50F6-4E4B-8844-D546AA57AE3F}" srcOrd="3" destOrd="0" presId="urn:microsoft.com/office/officeart/2005/8/layout/hProcess10"/>
    <dgm:cxn modelId="{2A69392D-5709-4319-8A79-2F10302FAF6E}" type="presParOf" srcId="{70CA3BCB-50F6-4E4B-8844-D546AA57AE3F}" destId="{5CCEE0C3-2756-4D6C-A111-53A375DAD6F2}" srcOrd="0" destOrd="0" presId="urn:microsoft.com/office/officeart/2005/8/layout/hProcess10"/>
    <dgm:cxn modelId="{2C6C083A-BCBC-4FE1-95D8-A49363EBE759}" type="presParOf" srcId="{6CBD1837-610F-420D-9127-F250EB191DF0}" destId="{11091595-AC7C-4D39-8C6E-F7FB10BD61BF}" srcOrd="4" destOrd="0" presId="urn:microsoft.com/office/officeart/2005/8/layout/hProcess10"/>
    <dgm:cxn modelId="{69FB901C-439A-4333-BC8A-40F04CE15D06}" type="presParOf" srcId="{11091595-AC7C-4D39-8C6E-F7FB10BD61BF}" destId="{226C06DA-396B-48F5-9509-A14A32E8E28E}" srcOrd="0" destOrd="0" presId="urn:microsoft.com/office/officeart/2005/8/layout/hProcess10"/>
    <dgm:cxn modelId="{CDCF9385-CF13-4927-BD3A-9F62B5CAC2A0}" type="presParOf" srcId="{11091595-AC7C-4D39-8C6E-F7FB10BD61BF}" destId="{32CC96DD-E8A9-4166-BD42-A891B97EE029}" srcOrd="1" destOrd="0" presId="urn:microsoft.com/office/officeart/2005/8/layout/hProcess10"/>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F5CFD8-4900-481E-8F6F-0AD0B7E248B3}">
      <dsp:nvSpPr>
        <dsp:cNvPr id="0" name=""/>
        <dsp:cNvSpPr/>
      </dsp:nvSpPr>
      <dsp:spPr>
        <a:xfrm>
          <a:off x="0" y="0"/>
          <a:ext cx="8294370" cy="15236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s-CO" sz="1700" kern="1200"/>
            <a:t>Primera condición de equilibrio </a:t>
          </a:r>
        </a:p>
        <a:p>
          <a:pPr marL="114300" lvl="1" indent="-114300" algn="l" defTabSz="577850">
            <a:lnSpc>
              <a:spcPct val="90000"/>
            </a:lnSpc>
            <a:spcBef>
              <a:spcPct val="0"/>
            </a:spcBef>
            <a:spcAft>
              <a:spcPct val="15000"/>
            </a:spcAft>
            <a:buChar char="••"/>
          </a:pPr>
          <a:r>
            <a:rPr lang="es-CO" sz="1300" kern="1200"/>
            <a:t>definición de traslación</a:t>
          </a:r>
        </a:p>
        <a:p>
          <a:pPr marL="114300" lvl="1" indent="-114300" algn="l" defTabSz="577850">
            <a:lnSpc>
              <a:spcPct val="90000"/>
            </a:lnSpc>
            <a:spcBef>
              <a:spcPct val="0"/>
            </a:spcBef>
            <a:spcAft>
              <a:spcPct val="15000"/>
            </a:spcAft>
            <a:buChar char="••"/>
          </a:pPr>
          <a:r>
            <a:rPr lang="es-CO" sz="1300" kern="1200"/>
            <a:t>definición de la primera condición de equilibrio : traslación</a:t>
          </a:r>
        </a:p>
        <a:p>
          <a:pPr marL="114300" lvl="1" indent="-114300" algn="l" defTabSz="577850">
            <a:lnSpc>
              <a:spcPct val="90000"/>
            </a:lnSpc>
            <a:spcBef>
              <a:spcPct val="0"/>
            </a:spcBef>
            <a:spcAft>
              <a:spcPct val="15000"/>
            </a:spcAft>
            <a:buChar char="••"/>
          </a:pPr>
          <a:r>
            <a:rPr lang="es-CO" sz="1300" kern="1200"/>
            <a:t>ecuación </a:t>
          </a:r>
        </a:p>
        <a:p>
          <a:pPr marL="114300" lvl="1" indent="-114300" algn="l" defTabSz="577850">
            <a:lnSpc>
              <a:spcPct val="90000"/>
            </a:lnSpc>
            <a:spcBef>
              <a:spcPct val="0"/>
            </a:spcBef>
            <a:spcAft>
              <a:spcPct val="15000"/>
            </a:spcAft>
            <a:buChar char="••"/>
          </a:pPr>
          <a:r>
            <a:rPr lang="es-CO" sz="1300" kern="1200"/>
            <a:t>grafico o esquema que represente la situaicón</a:t>
          </a:r>
        </a:p>
        <a:p>
          <a:pPr marL="114300" lvl="1" indent="-114300" algn="l" defTabSz="577850">
            <a:lnSpc>
              <a:spcPct val="90000"/>
            </a:lnSpc>
            <a:spcBef>
              <a:spcPct val="0"/>
            </a:spcBef>
            <a:spcAft>
              <a:spcPct val="15000"/>
            </a:spcAft>
            <a:buChar char="••"/>
          </a:pPr>
          <a:r>
            <a:rPr lang="es-CO" sz="1300" kern="1200"/>
            <a:t>ejemplo</a:t>
          </a:r>
        </a:p>
      </dsp:txBody>
      <dsp:txXfrm>
        <a:off x="1811236" y="0"/>
        <a:ext cx="6483133" cy="1523627"/>
      </dsp:txXfrm>
    </dsp:sp>
    <dsp:sp modelId="{B6E976A3-99DB-4EB8-AB65-ED77A751FC32}">
      <dsp:nvSpPr>
        <dsp:cNvPr id="0" name=""/>
        <dsp:cNvSpPr/>
      </dsp:nvSpPr>
      <dsp:spPr>
        <a:xfrm>
          <a:off x="107415" y="137126"/>
          <a:ext cx="1664232" cy="121890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A44A0D-F732-4F90-B8FD-EB9A50918260}">
      <dsp:nvSpPr>
        <dsp:cNvPr id="0" name=""/>
        <dsp:cNvSpPr/>
      </dsp:nvSpPr>
      <dsp:spPr>
        <a:xfrm>
          <a:off x="0" y="1675990"/>
          <a:ext cx="8294370" cy="15236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s-CO" sz="1700" kern="1200"/>
            <a:t>Segunda condición de equilibrio: rotación</a:t>
          </a:r>
        </a:p>
        <a:p>
          <a:pPr marL="114300" lvl="1" indent="-114300" algn="l" defTabSz="577850">
            <a:lnSpc>
              <a:spcPct val="90000"/>
            </a:lnSpc>
            <a:spcBef>
              <a:spcPct val="0"/>
            </a:spcBef>
            <a:spcAft>
              <a:spcPct val="15000"/>
            </a:spcAft>
            <a:buChar char="••"/>
          </a:pPr>
          <a:r>
            <a:rPr lang="es-CO" sz="1300" kern="1200"/>
            <a:t>definición de torque </a:t>
          </a:r>
        </a:p>
        <a:p>
          <a:pPr marL="114300" lvl="1" indent="-114300" algn="l" defTabSz="577850">
            <a:lnSpc>
              <a:spcPct val="90000"/>
            </a:lnSpc>
            <a:spcBef>
              <a:spcPct val="0"/>
            </a:spcBef>
            <a:spcAft>
              <a:spcPct val="15000"/>
            </a:spcAft>
            <a:buChar char="••"/>
          </a:pPr>
          <a:r>
            <a:rPr lang="es-CO" sz="1300" kern="1200"/>
            <a:t>definición de la segunda condición de equilibrio : rotación</a:t>
          </a:r>
        </a:p>
        <a:p>
          <a:pPr marL="114300" lvl="1" indent="-114300" algn="l" defTabSz="577850">
            <a:lnSpc>
              <a:spcPct val="90000"/>
            </a:lnSpc>
            <a:spcBef>
              <a:spcPct val="0"/>
            </a:spcBef>
            <a:spcAft>
              <a:spcPct val="15000"/>
            </a:spcAft>
            <a:buChar char="••"/>
          </a:pPr>
          <a:r>
            <a:rPr lang="es-CO" sz="1300" kern="1200"/>
            <a:t>grafico o esquema que represente la situación</a:t>
          </a:r>
        </a:p>
        <a:p>
          <a:pPr marL="114300" lvl="1" indent="-114300" algn="l" defTabSz="577850">
            <a:lnSpc>
              <a:spcPct val="90000"/>
            </a:lnSpc>
            <a:spcBef>
              <a:spcPct val="0"/>
            </a:spcBef>
            <a:spcAft>
              <a:spcPct val="15000"/>
            </a:spcAft>
            <a:buChar char="••"/>
          </a:pPr>
          <a:r>
            <a:rPr lang="es-CO" sz="1300" kern="1200"/>
            <a:t>ejemplo</a:t>
          </a:r>
        </a:p>
      </dsp:txBody>
      <dsp:txXfrm>
        <a:off x="1811236" y="1675990"/>
        <a:ext cx="6483133" cy="1523627"/>
      </dsp:txXfrm>
    </dsp:sp>
    <dsp:sp modelId="{00B0045C-1632-4637-A99C-4E877523EE93}">
      <dsp:nvSpPr>
        <dsp:cNvPr id="0" name=""/>
        <dsp:cNvSpPr/>
      </dsp:nvSpPr>
      <dsp:spPr>
        <a:xfrm>
          <a:off x="99801" y="1782644"/>
          <a:ext cx="1733539" cy="1218902"/>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196920-3FAC-4E7F-BFA4-C3AD18D25F97}">
      <dsp:nvSpPr>
        <dsp:cNvPr id="0" name=""/>
        <dsp:cNvSpPr/>
      </dsp:nvSpPr>
      <dsp:spPr>
        <a:xfrm>
          <a:off x="5" y="0"/>
          <a:ext cx="1947077" cy="1947077"/>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290F7C5-AC60-4084-A088-46996B434701}">
      <dsp:nvSpPr>
        <dsp:cNvPr id="0" name=""/>
        <dsp:cNvSpPr/>
      </dsp:nvSpPr>
      <dsp:spPr>
        <a:xfrm>
          <a:off x="413429" y="1915153"/>
          <a:ext cx="1947077" cy="12852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kern="1200"/>
            <a:t>Trabajo </a:t>
          </a:r>
        </a:p>
        <a:p>
          <a:pPr marL="57150" lvl="1" indent="-57150" algn="l" defTabSz="444500">
            <a:lnSpc>
              <a:spcPct val="90000"/>
            </a:lnSpc>
            <a:spcBef>
              <a:spcPct val="0"/>
            </a:spcBef>
            <a:spcAft>
              <a:spcPct val="15000"/>
            </a:spcAft>
            <a:buChar char="••"/>
          </a:pPr>
          <a:r>
            <a:rPr lang="es-CO" sz="1000" kern="1200"/>
            <a:t>¿Qué condiciones deben darse para que halla trabajo  ?</a:t>
          </a:r>
        </a:p>
        <a:p>
          <a:pPr marL="57150" lvl="1" indent="-57150" algn="l" defTabSz="444500">
            <a:lnSpc>
              <a:spcPct val="90000"/>
            </a:lnSpc>
            <a:spcBef>
              <a:spcPct val="0"/>
            </a:spcBef>
            <a:spcAft>
              <a:spcPct val="15000"/>
            </a:spcAft>
            <a:buChar char="••"/>
          </a:pPr>
          <a:r>
            <a:rPr lang="es-CO" sz="1000" kern="1200"/>
            <a:t>¿Que importancia tiene la definición de  desplazaminto en la conceptualización  de trabajo  ?</a:t>
          </a:r>
        </a:p>
        <a:p>
          <a:pPr marL="57150" lvl="1" indent="-57150" algn="l" defTabSz="444500">
            <a:lnSpc>
              <a:spcPct val="90000"/>
            </a:lnSpc>
            <a:spcBef>
              <a:spcPct val="0"/>
            </a:spcBef>
            <a:spcAft>
              <a:spcPct val="15000"/>
            </a:spcAft>
            <a:buChar char="••"/>
          </a:pPr>
          <a:r>
            <a:rPr lang="es-CO" sz="1000" kern="1200"/>
            <a:t>Explica la ecuación de trabajo </a:t>
          </a:r>
        </a:p>
      </dsp:txBody>
      <dsp:txXfrm>
        <a:off x="413429" y="1915153"/>
        <a:ext cx="1947077" cy="1285246"/>
      </dsp:txXfrm>
    </dsp:sp>
    <dsp:sp modelId="{E4CD2AFA-E714-4E60-BCD8-5EEF511EAAF6}">
      <dsp:nvSpPr>
        <dsp:cNvPr id="0" name=""/>
        <dsp:cNvSpPr/>
      </dsp:nvSpPr>
      <dsp:spPr>
        <a:xfrm rot="21547760">
          <a:off x="2327597" y="716141"/>
          <a:ext cx="380580" cy="46785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s-CO" sz="2000" kern="1200"/>
        </a:p>
      </dsp:txBody>
      <dsp:txXfrm rot="21547760">
        <a:off x="2327597" y="716141"/>
        <a:ext cx="380580" cy="467855"/>
      </dsp:txXfrm>
    </dsp:sp>
    <dsp:sp modelId="{1342D70A-EBA1-41AF-8C2D-D90023E1D731}">
      <dsp:nvSpPr>
        <dsp:cNvPr id="0" name=""/>
        <dsp:cNvSpPr/>
      </dsp:nvSpPr>
      <dsp:spPr>
        <a:xfrm>
          <a:off x="3034329" y="294294"/>
          <a:ext cx="1947077" cy="1266262"/>
        </a:xfrm>
        <a:prstGeom prst="roundRect">
          <a:avLst>
            <a:gd name="adj" fmla="val 10000"/>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643C604-49ED-4C26-B70F-23F7AB6EFA21}">
      <dsp:nvSpPr>
        <dsp:cNvPr id="0" name=""/>
        <dsp:cNvSpPr/>
      </dsp:nvSpPr>
      <dsp:spPr>
        <a:xfrm>
          <a:off x="3047083" y="1624149"/>
          <a:ext cx="1947077" cy="1436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kern="1200"/>
            <a:t>Potencia </a:t>
          </a:r>
        </a:p>
        <a:p>
          <a:pPr marL="57150" lvl="1" indent="-57150" algn="l" defTabSz="444500">
            <a:lnSpc>
              <a:spcPct val="90000"/>
            </a:lnSpc>
            <a:spcBef>
              <a:spcPct val="0"/>
            </a:spcBef>
            <a:spcAft>
              <a:spcPct val="15000"/>
            </a:spcAft>
            <a:buChar char="••"/>
          </a:pPr>
          <a:r>
            <a:rPr lang="es-CO" sz="1000" kern="1200"/>
            <a:t>¿Qué es una Kilovatio hora y en que se emplea?</a:t>
          </a:r>
        </a:p>
        <a:p>
          <a:pPr marL="57150" lvl="1" indent="-57150" algn="l" defTabSz="444500">
            <a:lnSpc>
              <a:spcPct val="90000"/>
            </a:lnSpc>
            <a:spcBef>
              <a:spcPct val="0"/>
            </a:spcBef>
            <a:spcAft>
              <a:spcPct val="15000"/>
            </a:spcAft>
            <a:buChar char="••"/>
          </a:pPr>
          <a:r>
            <a:rPr lang="es-CO" sz="1000" kern="1200"/>
            <a:t>Explica la ecucion de potencia </a:t>
          </a:r>
        </a:p>
        <a:p>
          <a:pPr marL="57150" lvl="1" indent="-57150" algn="l" defTabSz="444500">
            <a:lnSpc>
              <a:spcPct val="90000"/>
            </a:lnSpc>
            <a:spcBef>
              <a:spcPct val="0"/>
            </a:spcBef>
            <a:spcAft>
              <a:spcPct val="15000"/>
            </a:spcAft>
            <a:buChar char="••"/>
          </a:pPr>
          <a:r>
            <a:rPr lang="es-CO" sz="1000" kern="1200"/>
            <a:t>¿Qué importancia tiene la definicon de  rapidez y tiempo en el concepto de potencia ?</a:t>
          </a:r>
        </a:p>
      </dsp:txBody>
      <dsp:txXfrm>
        <a:off x="3047083" y="1624149"/>
        <a:ext cx="1947077" cy="1436203"/>
      </dsp:txXfrm>
    </dsp:sp>
    <dsp:sp modelId="{70CA3BCB-50F6-4E4B-8844-D546AA57AE3F}">
      <dsp:nvSpPr>
        <dsp:cNvPr id="0" name=""/>
        <dsp:cNvSpPr/>
      </dsp:nvSpPr>
      <dsp:spPr>
        <a:xfrm rot="21526229">
          <a:off x="5352373" y="660659"/>
          <a:ext cx="371094" cy="46785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s-CO" sz="2000" kern="1200"/>
        </a:p>
      </dsp:txBody>
      <dsp:txXfrm rot="21526229">
        <a:off x="5352373" y="660659"/>
        <a:ext cx="371094" cy="467855"/>
      </dsp:txXfrm>
    </dsp:sp>
    <dsp:sp modelId="{226C06DA-396B-48F5-9509-A14A32E8E28E}">
      <dsp:nvSpPr>
        <dsp:cNvPr id="0" name=""/>
        <dsp:cNvSpPr/>
      </dsp:nvSpPr>
      <dsp:spPr>
        <a:xfrm>
          <a:off x="6041432" y="0"/>
          <a:ext cx="1947077" cy="1725773"/>
        </a:xfrm>
        <a:prstGeom prst="roundRect">
          <a:avLst>
            <a:gd name="adj" fmla="val 10000"/>
          </a:avLst>
        </a:prstGeom>
        <a:blipFill rotWithShape="0">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2CC96DD-E8A9-4166-BD42-A891B97EE029}">
      <dsp:nvSpPr>
        <dsp:cNvPr id="0" name=""/>
        <dsp:cNvSpPr/>
      </dsp:nvSpPr>
      <dsp:spPr>
        <a:xfrm>
          <a:off x="6362526" y="1594495"/>
          <a:ext cx="1947077" cy="14937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CO" sz="1000" kern="1200"/>
            <a:t>Energía </a:t>
          </a:r>
        </a:p>
        <a:p>
          <a:pPr marL="57150" lvl="1" indent="-57150" algn="l" defTabSz="444500">
            <a:lnSpc>
              <a:spcPct val="90000"/>
            </a:lnSpc>
            <a:spcBef>
              <a:spcPct val="0"/>
            </a:spcBef>
            <a:spcAft>
              <a:spcPct val="15000"/>
            </a:spcAft>
            <a:buChar char="••"/>
          </a:pPr>
          <a:r>
            <a:rPr lang="es-CO" sz="1000" kern="1200"/>
            <a:t>Establezca la diferencia entre energía cinética , potencial gravitacional y energía potencial elástica-</a:t>
          </a:r>
        </a:p>
        <a:p>
          <a:pPr marL="57150" lvl="1" indent="-57150" algn="l" defTabSz="444500">
            <a:lnSpc>
              <a:spcPct val="90000"/>
            </a:lnSpc>
            <a:spcBef>
              <a:spcPct val="0"/>
            </a:spcBef>
            <a:spcAft>
              <a:spcPct val="15000"/>
            </a:spcAft>
            <a:buChar char="••"/>
          </a:pPr>
          <a:r>
            <a:rPr lang="es-CO" sz="1000" kern="1200"/>
            <a:t>Explica las ecuaciones de energía cinética , energía potencial gravitacional y energía potencial elástica-</a:t>
          </a:r>
        </a:p>
      </dsp:txBody>
      <dsp:txXfrm>
        <a:off x="6362526" y="1594495"/>
        <a:ext cx="1947077" cy="1493759"/>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cion_x0020_URL xmlns="a464f196-e49a-4ca7-9c96-5a8f10f12a57" xsi:nil="true"/>
  </documentManagement>
</p:properties>
</file>

<file path=customXml/itemProps1.xml><?xml version="1.0" encoding="utf-8"?>
<ds:datastoreItem xmlns:ds="http://schemas.openxmlformats.org/officeDocument/2006/customXml" ds:itemID="{70132D7C-B364-4CE8-8E67-7160B2FD1912}"/>
</file>

<file path=customXml/itemProps2.xml><?xml version="1.0" encoding="utf-8"?>
<ds:datastoreItem xmlns:ds="http://schemas.openxmlformats.org/officeDocument/2006/customXml" ds:itemID="{00D91579-E1E7-4479-9489-0C0E2947820A}"/>
</file>

<file path=customXml/itemProps3.xml><?xml version="1.0" encoding="utf-8"?>
<ds:datastoreItem xmlns:ds="http://schemas.openxmlformats.org/officeDocument/2006/customXml" ds:itemID="{B7A1FFCF-C394-46E2-BDC4-8E8202F51FCE}"/>
</file>

<file path=docProps/app.xml><?xml version="1.0" encoding="utf-8"?>
<Properties xmlns="http://schemas.openxmlformats.org/officeDocument/2006/extended-properties" xmlns:vt="http://schemas.openxmlformats.org/officeDocument/2006/docPropsVTypes">
  <Template>Normal</Template>
  <TotalTime>105</TotalTime>
  <Pages>14</Pages>
  <Words>1117</Words>
  <Characters>6145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8</cp:revision>
  <dcterms:created xsi:type="dcterms:W3CDTF">2011-06-13T15:35:00Z</dcterms:created>
  <dcterms:modified xsi:type="dcterms:W3CDTF">2011-08-23T02:06:00Z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