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E5" w:rsidRDefault="00A923BD" w:rsidP="00162AE5">
      <w:pPr>
        <w:rPr>
          <w:b/>
          <w:sz w:val="28"/>
          <w:u w:val="single"/>
        </w:rPr>
      </w:pPr>
      <w:r w:rsidRPr="00162AE5">
        <w:rPr>
          <w:b/>
          <w:sz w:val="28"/>
          <w:u w:val="single"/>
          <w:lang w:val="es-CO"/>
        </w:rPr>
        <w:t>Actividad</w:t>
      </w:r>
      <w:r w:rsidR="00C976EB" w:rsidRPr="00162AE5">
        <w:rPr>
          <w:b/>
          <w:sz w:val="28"/>
          <w:u w:val="single"/>
          <w:lang w:val="es-CO"/>
        </w:rPr>
        <w:t xml:space="preserve"> desempeño 2</w:t>
      </w:r>
      <w:r w:rsidRPr="00162AE5">
        <w:rPr>
          <w:b/>
          <w:sz w:val="28"/>
          <w:u w:val="single"/>
          <w:lang w:val="es-CO"/>
        </w:rPr>
        <w:t>:</w:t>
      </w:r>
      <w:r w:rsidR="000E614A" w:rsidRPr="00162AE5">
        <w:rPr>
          <w:b/>
          <w:sz w:val="28"/>
          <w:u w:val="single"/>
        </w:rPr>
        <w:t xml:space="preserve"> </w:t>
      </w:r>
    </w:p>
    <w:p w:rsidR="005F7028" w:rsidRPr="00162AE5" w:rsidRDefault="005F7028" w:rsidP="00162AE5">
      <w:pPr>
        <w:rPr>
          <w:b/>
          <w:sz w:val="28"/>
          <w:u w:val="single"/>
        </w:rPr>
      </w:pPr>
    </w:p>
    <w:p w:rsidR="005F7028" w:rsidRPr="00C8262E" w:rsidRDefault="005F7028" w:rsidP="005F7028">
      <w:pPr>
        <w:numPr>
          <w:ilvl w:val="0"/>
          <w:numId w:val="13"/>
        </w:numPr>
        <w:spacing w:after="0" w:line="240" w:lineRule="auto"/>
        <w:jc w:val="both"/>
        <w:rPr>
          <w:rFonts w:cs="Calibri"/>
          <w:sz w:val="28"/>
          <w:szCs w:val="28"/>
        </w:rPr>
      </w:pPr>
      <w:r>
        <w:rPr>
          <w:sz w:val="28"/>
        </w:rPr>
        <w:t xml:space="preserve">Elisa quiere ahorrar para comprar un libro. Por eso, el primer día guarda en su alcancía 2 billetes de $1000, el segundo día duplica lo del día anterior, es decir, guarda 4 billetes, y así sucesivamente durante </w:t>
      </w:r>
      <w:r w:rsidRPr="00C8262E">
        <w:rPr>
          <w:b/>
          <w:sz w:val="28"/>
        </w:rPr>
        <w:t>n</w:t>
      </w:r>
      <w:r>
        <w:rPr>
          <w:sz w:val="28"/>
        </w:rPr>
        <w:t xml:space="preserve"> días.</w:t>
      </w:r>
    </w:p>
    <w:p w:rsidR="005F7028" w:rsidRDefault="005F7028" w:rsidP="005F7028">
      <w:pPr>
        <w:spacing w:after="0" w:line="240" w:lineRule="auto"/>
        <w:ind w:left="720"/>
        <w:jc w:val="both"/>
        <w:rPr>
          <w:sz w:val="28"/>
        </w:rPr>
      </w:pPr>
      <w:r>
        <w:rPr>
          <w:sz w:val="28"/>
        </w:rPr>
        <w:t>Si la expresión que representa la situación de Elisa es 2</w:t>
      </w:r>
      <w:r w:rsidRPr="00C8262E">
        <w:rPr>
          <w:sz w:val="28"/>
          <w:vertAlign w:val="superscript"/>
        </w:rPr>
        <w:t>n</w:t>
      </w:r>
      <w:r>
        <w:rPr>
          <w:sz w:val="28"/>
        </w:rPr>
        <w:t>, donde n son los días:</w:t>
      </w:r>
    </w:p>
    <w:p w:rsidR="005F7028" w:rsidRDefault="005F7028" w:rsidP="005F7028">
      <w:pPr>
        <w:spacing w:after="0" w:line="240" w:lineRule="auto"/>
        <w:ind w:left="720"/>
        <w:jc w:val="both"/>
        <w:rPr>
          <w:sz w:val="28"/>
        </w:rPr>
      </w:pPr>
    </w:p>
    <w:p w:rsidR="005F7028" w:rsidRDefault="005F7028" w:rsidP="005F7028">
      <w:pPr>
        <w:numPr>
          <w:ilvl w:val="1"/>
          <w:numId w:val="13"/>
        </w:numPr>
        <w:spacing w:after="0" w:line="240" w:lineRule="auto"/>
        <w:jc w:val="both"/>
        <w:rPr>
          <w:rFonts w:cs="Calibri"/>
          <w:sz w:val="28"/>
          <w:szCs w:val="28"/>
        </w:rPr>
      </w:pPr>
      <w:r>
        <w:rPr>
          <w:rFonts w:cs="Calibri"/>
          <w:sz w:val="28"/>
          <w:szCs w:val="28"/>
        </w:rPr>
        <w:t xml:space="preserve"> Representa gráficamente la función f(n) = 2</w:t>
      </w:r>
      <w:r w:rsidRPr="00C8262E">
        <w:rPr>
          <w:rFonts w:cs="Calibri"/>
          <w:sz w:val="28"/>
          <w:szCs w:val="28"/>
          <w:vertAlign w:val="superscript"/>
        </w:rPr>
        <w:t>n</w:t>
      </w:r>
      <w:r>
        <w:rPr>
          <w:rFonts w:cs="Calibri"/>
          <w:sz w:val="28"/>
          <w:szCs w:val="28"/>
        </w:rPr>
        <w:t xml:space="preserve"> para los 5 primeros días.</w:t>
      </w:r>
    </w:p>
    <w:p w:rsidR="005F7028" w:rsidRDefault="005F7028" w:rsidP="005F7028">
      <w:pPr>
        <w:numPr>
          <w:ilvl w:val="1"/>
          <w:numId w:val="13"/>
        </w:numPr>
        <w:spacing w:after="0" w:line="240" w:lineRule="auto"/>
        <w:jc w:val="both"/>
        <w:rPr>
          <w:rFonts w:cs="Calibri"/>
          <w:sz w:val="28"/>
          <w:szCs w:val="28"/>
        </w:rPr>
      </w:pPr>
      <w:r>
        <w:rPr>
          <w:rFonts w:cs="Calibri"/>
          <w:sz w:val="28"/>
          <w:szCs w:val="28"/>
        </w:rPr>
        <w:t>¿Cuántos billetes de mil tendrá la alcancía en esos 5 días?</w:t>
      </w:r>
    </w:p>
    <w:p w:rsidR="005F7028" w:rsidRDefault="005F7028" w:rsidP="005F7028">
      <w:pPr>
        <w:numPr>
          <w:ilvl w:val="1"/>
          <w:numId w:val="13"/>
        </w:numPr>
        <w:spacing w:after="0" w:line="240" w:lineRule="auto"/>
        <w:jc w:val="both"/>
        <w:rPr>
          <w:rFonts w:cs="Calibri"/>
          <w:sz w:val="28"/>
          <w:szCs w:val="28"/>
        </w:rPr>
      </w:pPr>
      <w:r>
        <w:rPr>
          <w:rFonts w:cs="Calibri"/>
          <w:sz w:val="28"/>
          <w:szCs w:val="28"/>
        </w:rPr>
        <w:t>¿Qué cantidad de dinero representan los billetes ahorrados?</w:t>
      </w:r>
    </w:p>
    <w:p w:rsidR="005F7028" w:rsidRDefault="005F7028" w:rsidP="005F7028">
      <w:pPr>
        <w:spacing w:after="0" w:line="240" w:lineRule="auto"/>
        <w:ind w:left="1440"/>
        <w:jc w:val="both"/>
        <w:rPr>
          <w:rFonts w:cs="Calibri"/>
          <w:sz w:val="28"/>
          <w:szCs w:val="28"/>
        </w:rPr>
      </w:pPr>
    </w:p>
    <w:p w:rsidR="005F7028" w:rsidRDefault="005F7028" w:rsidP="005F7028">
      <w:pPr>
        <w:spacing w:after="0" w:line="240" w:lineRule="auto"/>
        <w:jc w:val="both"/>
        <w:rPr>
          <w:rFonts w:cs="Calibri"/>
          <w:sz w:val="28"/>
          <w:szCs w:val="28"/>
        </w:rPr>
      </w:pPr>
    </w:p>
    <w:p w:rsidR="005F7028" w:rsidRDefault="005F7028" w:rsidP="005F7028">
      <w:pPr>
        <w:numPr>
          <w:ilvl w:val="0"/>
          <w:numId w:val="13"/>
        </w:numPr>
        <w:spacing w:after="0" w:line="240" w:lineRule="auto"/>
        <w:jc w:val="both"/>
        <w:rPr>
          <w:rFonts w:cs="Calibri"/>
          <w:sz w:val="28"/>
          <w:szCs w:val="28"/>
        </w:rPr>
      </w:pPr>
      <w:r>
        <w:rPr>
          <w:rFonts w:cs="Calibri"/>
          <w:sz w:val="28"/>
          <w:szCs w:val="28"/>
        </w:rPr>
        <w:t xml:space="preserve"> La calificación de Ana fue de 3,1 en el primero de siete exámenes de álgebra. Si en los exámenes siguientes obtuvo 0,5 más que en el examen anterior, ¿cuánto obtuvo en el último exámen?</w:t>
      </w:r>
    </w:p>
    <w:p w:rsidR="005F7028" w:rsidRDefault="005F7028" w:rsidP="005F7028">
      <w:pPr>
        <w:pStyle w:val="Prrafodelista"/>
        <w:rPr>
          <w:rFonts w:cs="Calibri"/>
          <w:sz w:val="28"/>
          <w:szCs w:val="28"/>
        </w:rPr>
      </w:pPr>
    </w:p>
    <w:p w:rsidR="005F7028" w:rsidRDefault="005F7028" w:rsidP="005F7028">
      <w:pPr>
        <w:numPr>
          <w:ilvl w:val="0"/>
          <w:numId w:val="13"/>
        </w:numPr>
        <w:spacing w:after="0" w:line="240" w:lineRule="auto"/>
        <w:jc w:val="both"/>
        <w:rPr>
          <w:rFonts w:cs="Calibri"/>
          <w:sz w:val="28"/>
          <w:szCs w:val="28"/>
        </w:rPr>
      </w:pPr>
      <w:r>
        <w:rPr>
          <w:rFonts w:cs="Calibri"/>
          <w:sz w:val="28"/>
          <w:szCs w:val="28"/>
        </w:rPr>
        <w:t>Halla la suma de los 30 primeros términos de la progresión aritmética cuyo primer término a</w:t>
      </w:r>
      <w:r w:rsidRPr="00BC131D">
        <w:rPr>
          <w:rFonts w:cs="Calibri"/>
          <w:sz w:val="28"/>
          <w:szCs w:val="28"/>
          <w:vertAlign w:val="subscript"/>
        </w:rPr>
        <w:t>1</w:t>
      </w:r>
      <w:r>
        <w:rPr>
          <w:rFonts w:cs="Calibri"/>
          <w:sz w:val="28"/>
          <w:szCs w:val="28"/>
        </w:rPr>
        <w:t xml:space="preserve"> = 40 y d = -3</w:t>
      </w:r>
    </w:p>
    <w:p w:rsidR="005F7028" w:rsidRDefault="005F7028" w:rsidP="005F7028">
      <w:pPr>
        <w:pStyle w:val="Prrafodelista"/>
        <w:rPr>
          <w:rFonts w:cs="Calibri"/>
          <w:sz w:val="28"/>
          <w:szCs w:val="28"/>
        </w:rPr>
      </w:pPr>
    </w:p>
    <w:p w:rsidR="005F7028" w:rsidRDefault="005F7028" w:rsidP="005F7028">
      <w:pPr>
        <w:numPr>
          <w:ilvl w:val="0"/>
          <w:numId w:val="13"/>
        </w:numPr>
        <w:spacing w:after="0" w:line="240" w:lineRule="auto"/>
        <w:jc w:val="both"/>
        <w:rPr>
          <w:rFonts w:cs="Calibri"/>
          <w:sz w:val="28"/>
          <w:szCs w:val="28"/>
        </w:rPr>
      </w:pPr>
      <w:r>
        <w:rPr>
          <w:rFonts w:cs="Calibri"/>
          <w:sz w:val="28"/>
          <w:szCs w:val="28"/>
        </w:rPr>
        <w:t>Una delegación de 5 estudiantes debe asistir a una reunión de líderes juveniles. ¿De cuántas maneras puede escogerse la delegación si hay 15 estudiantes?</w:t>
      </w:r>
    </w:p>
    <w:p w:rsidR="005F7028" w:rsidRDefault="005F7028" w:rsidP="005F7028">
      <w:pPr>
        <w:pStyle w:val="Prrafodelista"/>
        <w:rPr>
          <w:rFonts w:cs="Calibri"/>
          <w:sz w:val="28"/>
          <w:szCs w:val="28"/>
        </w:rPr>
      </w:pPr>
    </w:p>
    <w:p w:rsidR="005F7028" w:rsidRDefault="005F7028" w:rsidP="005F7028">
      <w:pPr>
        <w:numPr>
          <w:ilvl w:val="0"/>
          <w:numId w:val="13"/>
        </w:numPr>
        <w:spacing w:after="0" w:line="240" w:lineRule="auto"/>
        <w:jc w:val="both"/>
        <w:rPr>
          <w:rFonts w:cs="Calibri"/>
          <w:sz w:val="28"/>
          <w:szCs w:val="28"/>
        </w:rPr>
      </w:pPr>
      <w:r w:rsidRPr="00B10F91">
        <w:rPr>
          <w:rFonts w:cs="Calibri"/>
          <w:sz w:val="28"/>
          <w:szCs w:val="28"/>
        </w:rPr>
        <w:t xml:space="preserve"> El Ministerio de Transporte es la Institución en Colombia encargada de diseñar y establecer las características de la placa única nacional para los vehículos automotores. A partir de 1990 las placas tienen tres letras y tres dígitos. Para la fabricación de las placas se utilizan 27 letras y 10 dígitos. </w:t>
      </w:r>
      <w:r>
        <w:rPr>
          <w:rFonts w:cs="Calibri"/>
          <w:sz w:val="28"/>
          <w:szCs w:val="28"/>
        </w:rPr>
        <w:t xml:space="preserve"> ¿Cuál es el </w:t>
      </w:r>
      <w:r>
        <w:rPr>
          <w:rFonts w:cs="Calibri"/>
          <w:sz w:val="28"/>
          <w:szCs w:val="28"/>
        </w:rPr>
        <w:lastRenderedPageBreak/>
        <w:t>número total de placas distintas que se pueden fabricar cuya parte inicial sea como se muestra en la ilustración?  Realiza el procedimiento necesario para hallar la solución.</w:t>
      </w:r>
    </w:p>
    <w:p w:rsidR="005F7028" w:rsidRDefault="005F7028" w:rsidP="005F7028">
      <w:pPr>
        <w:spacing w:after="0" w:line="240" w:lineRule="auto"/>
        <w:jc w:val="both"/>
        <w:rPr>
          <w:rFonts w:cs="Calibri"/>
          <w:sz w:val="28"/>
          <w:szCs w:val="28"/>
        </w:rPr>
      </w:pPr>
    </w:p>
    <w:p w:rsidR="003B2199" w:rsidRDefault="005F7028" w:rsidP="005F7028">
      <w:pPr>
        <w:jc w:val="center"/>
      </w:pPr>
      <w:r>
        <w:rPr>
          <w:rFonts w:cs="Calibri"/>
          <w:noProof/>
          <w:sz w:val="28"/>
          <w:szCs w:val="28"/>
          <w:lang w:val="es-CO" w:eastAsia="es-CO"/>
        </w:rPr>
        <w:drawing>
          <wp:inline distT="0" distB="0" distL="0" distR="0">
            <wp:extent cx="2041525" cy="9461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041525" cy="946150"/>
                    </a:xfrm>
                    <a:prstGeom prst="rect">
                      <a:avLst/>
                    </a:prstGeom>
                    <a:noFill/>
                    <a:ln w="9525">
                      <a:noFill/>
                      <a:miter lim="800000"/>
                      <a:headEnd/>
                      <a:tailEnd/>
                    </a:ln>
                  </pic:spPr>
                </pic:pic>
              </a:graphicData>
            </a:graphic>
          </wp:inline>
        </w:drawing>
      </w:r>
    </w:p>
    <w:sectPr w:rsidR="003B2199"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E9D" w:rsidRDefault="00521E9D" w:rsidP="00A923BD">
      <w:pPr>
        <w:spacing w:after="0" w:line="240" w:lineRule="auto"/>
      </w:pPr>
      <w:r>
        <w:separator/>
      </w:r>
    </w:p>
  </w:endnote>
  <w:endnote w:type="continuationSeparator" w:id="1">
    <w:p w:rsidR="00521E9D" w:rsidRDefault="00521E9D"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E9D" w:rsidRDefault="00521E9D" w:rsidP="00A923BD">
      <w:pPr>
        <w:spacing w:after="0" w:line="240" w:lineRule="auto"/>
      </w:pPr>
      <w:r>
        <w:separator/>
      </w:r>
    </w:p>
  </w:footnote>
  <w:footnote w:type="continuationSeparator" w:id="1">
    <w:p w:rsidR="00521E9D" w:rsidRDefault="00521E9D" w:rsidP="00A92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B802431"/>
    <w:multiLevelType w:val="hybridMultilevel"/>
    <w:tmpl w:val="BD12EF20"/>
    <w:lvl w:ilvl="0" w:tplc="7DE8974E">
      <w:start w:val="1"/>
      <w:numFmt w:val="decimal"/>
      <w:lvlText w:val="%1."/>
      <w:lvlJc w:val="left"/>
      <w:pPr>
        <w:ind w:left="720" w:hanging="360"/>
      </w:pPr>
      <w:rPr>
        <w:rFonts w:hint="default"/>
        <w:b/>
      </w:rPr>
    </w:lvl>
    <w:lvl w:ilvl="1" w:tplc="249A7586">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D7521FA"/>
    <w:multiLevelType w:val="hybridMultilevel"/>
    <w:tmpl w:val="FA56489E"/>
    <w:lvl w:ilvl="0" w:tplc="6860C0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9">
    <w:nsid w:val="6C4D059B"/>
    <w:multiLevelType w:val="hybridMultilevel"/>
    <w:tmpl w:val="9A0E81C6"/>
    <w:lvl w:ilvl="0" w:tplc="09988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4"/>
  </w:num>
  <w:num w:numId="2">
    <w:abstractNumId w:val="12"/>
  </w:num>
  <w:num w:numId="3">
    <w:abstractNumId w:val="10"/>
  </w:num>
  <w:num w:numId="4">
    <w:abstractNumId w:val="5"/>
  </w:num>
  <w:num w:numId="5">
    <w:abstractNumId w:val="8"/>
  </w:num>
  <w:num w:numId="6">
    <w:abstractNumId w:val="7"/>
  </w:num>
  <w:num w:numId="7">
    <w:abstractNumId w:val="0"/>
  </w:num>
  <w:num w:numId="8">
    <w:abstractNumId w:val="3"/>
  </w:num>
  <w:num w:numId="9">
    <w:abstractNumId w:val="1"/>
  </w:num>
  <w:num w:numId="10">
    <w:abstractNumId w:val="11"/>
  </w:num>
  <w:num w:numId="11">
    <w:abstractNumId w:val="9"/>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0E614A"/>
    <w:rsid w:val="00162AE5"/>
    <w:rsid w:val="003B2199"/>
    <w:rsid w:val="00436F67"/>
    <w:rsid w:val="004D0F0B"/>
    <w:rsid w:val="00521E9D"/>
    <w:rsid w:val="005F7028"/>
    <w:rsid w:val="008C3527"/>
    <w:rsid w:val="00A923BD"/>
    <w:rsid w:val="00AB35B7"/>
    <w:rsid w:val="00C976EB"/>
    <w:rsid w:val="00DA0BF0"/>
    <w:rsid w:val="00DA12C2"/>
    <w:rsid w:val="00E21FE3"/>
    <w:rsid w:val="00FB1CD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 w:type="paragraph" w:customStyle="1" w:styleId="vspace">
    <w:name w:val="vspace"/>
    <w:basedOn w:val="Normal"/>
    <w:rsid w:val="00162AE5"/>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77DA4187-B1B3-4213-A507-AB9BAEFF8BA7}"/>
</file>

<file path=customXml/itemProps2.xml><?xml version="1.0" encoding="utf-8"?>
<ds:datastoreItem xmlns:ds="http://schemas.openxmlformats.org/officeDocument/2006/customXml" ds:itemID="{B33A4368-56B0-4A72-86BA-2D1E2CFA238F}"/>
</file>

<file path=customXml/itemProps3.xml><?xml version="1.0" encoding="utf-8"?>
<ds:datastoreItem xmlns:ds="http://schemas.openxmlformats.org/officeDocument/2006/customXml" ds:itemID="{87167D92-25EB-430A-95BB-DB334AAAC8C5}"/>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1243</Characters>
  <Application>Microsoft Office Word</Application>
  <DocSecurity>0</DocSecurity>
  <Lines>10</Lines>
  <Paragraphs>2</Paragraphs>
  <ScaleCrop>false</ScaleCrop>
  <Company>PERSONAL</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2011-03-31T19:56:00Z</dcterms:created>
  <dcterms:modified xsi:type="dcterms:W3CDTF">2011-08-29T17:44:00Z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