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C" w:rsidRDefault="00FC462C" w:rsidP="00B97215">
      <w:pPr>
        <w:pStyle w:val="Ttulo"/>
        <w:jc w:val="center"/>
      </w:pPr>
    </w:p>
    <w:p w:rsidR="00254FB9" w:rsidRPr="00254FB9" w:rsidRDefault="00254FB9" w:rsidP="00254FB9"/>
    <w:p w:rsidR="002D5B7A" w:rsidRPr="00190C3A" w:rsidRDefault="00AD598E" w:rsidP="00B97215">
      <w:pPr>
        <w:pStyle w:val="Ttulo"/>
        <w:jc w:val="center"/>
        <w:rPr>
          <w:sz w:val="40"/>
          <w:szCs w:val="40"/>
        </w:rPr>
      </w:pPr>
      <w:r w:rsidRPr="00190C3A">
        <w:rPr>
          <w:sz w:val="40"/>
          <w:szCs w:val="40"/>
        </w:rPr>
        <w:t xml:space="preserve">ACTIVIDADES </w:t>
      </w:r>
      <w:r w:rsidR="00EC1585" w:rsidRPr="00190C3A">
        <w:rPr>
          <w:sz w:val="40"/>
          <w:szCs w:val="40"/>
        </w:rPr>
        <w:t xml:space="preserve">GUÍA 1. </w:t>
      </w:r>
      <w:r w:rsidR="006B042F" w:rsidRPr="00190C3A">
        <w:rPr>
          <w:sz w:val="40"/>
          <w:szCs w:val="40"/>
        </w:rPr>
        <w:t>NIVEL 2</w:t>
      </w:r>
      <w:r w:rsidRPr="00190C3A">
        <w:rPr>
          <w:sz w:val="40"/>
          <w:szCs w:val="40"/>
        </w:rPr>
        <w:t xml:space="preserve">. </w:t>
      </w:r>
      <w:r w:rsidR="00EC1585" w:rsidRPr="00190C3A">
        <w:rPr>
          <w:sz w:val="40"/>
          <w:szCs w:val="40"/>
        </w:rPr>
        <w:t>GRADO DÉCIMO</w:t>
      </w:r>
    </w:p>
    <w:p w:rsidR="00E15866" w:rsidRDefault="002D5B7A" w:rsidP="00B97215">
      <w:pPr>
        <w:pStyle w:val="Ttulo"/>
        <w:jc w:val="center"/>
      </w:pPr>
      <w:r>
        <w:rPr>
          <w:sz w:val="44"/>
          <w:szCs w:val="44"/>
        </w:rPr>
        <w:t>INTRODUCCIÓN A LA QUÍMICA Y ESTRUCTURA ATÓMICA</w:t>
      </w:r>
      <w:r w:rsidR="006A192D">
        <w:rPr>
          <w:sz w:val="44"/>
          <w:szCs w:val="44"/>
        </w:rPr>
        <w:t xml:space="preserve"> </w:t>
      </w:r>
    </w:p>
    <w:p w:rsidR="00AD4404" w:rsidRPr="001F5A2D" w:rsidRDefault="00AD44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p>
    <w:p w:rsidR="006D3D04"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CURSO DE QUÍMICA</w:t>
      </w:r>
    </w:p>
    <w:p w:rsidR="00B97215" w:rsidRPr="001F5A2D"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GRADO DÉCIMO</w:t>
      </w:r>
    </w:p>
    <w:p w:rsidR="00B97215" w:rsidRPr="00654581" w:rsidRDefault="006D3D04" w:rsidP="00654581">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i.e. cibercolegio u</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c</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n</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p>
    <w:p w:rsidR="006D3D04" w:rsidRPr="006D3D04" w:rsidRDefault="006D3D04" w:rsidP="006D3D04">
      <w:pPr>
        <w:pStyle w:val="Prrafodelista"/>
        <w:spacing w:line="276" w:lineRule="auto"/>
        <w:ind w:left="1080"/>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Pr>
          <w:rFonts w:asciiTheme="majorHAnsi" w:hAnsiTheme="majorHAnsi"/>
          <w:b/>
          <w:caps/>
          <w:sz w:val="30"/>
          <w:szCs w:val="30"/>
          <w14:shadow w14:blurRad="50800" w14:dist="38100" w14:dir="2700000" w14:sx="100000" w14:sy="100000" w14:kx="0" w14:ky="0" w14:algn="tl">
            <w14:srgbClr w14:val="000000">
              <w14:alpha w14:val="60000"/>
            </w14:srgbClr>
          </w14:shadow>
        </w:rPr>
        <w:t>fundación universitaria católica del norte</w:t>
      </w:r>
    </w:p>
    <w:p w:rsidR="00B97215" w:rsidRDefault="00B97215"/>
    <w:p w:rsidR="00B97215" w:rsidRDefault="00190C3A" w:rsidP="004C3EF0">
      <w:pPr>
        <w:jc w:val="center"/>
      </w:pPr>
      <w:r>
        <w:rPr>
          <w:noProof/>
          <w:lang w:val="en-US" w:bidi="he-IL"/>
        </w:rPr>
        <w:drawing>
          <wp:inline distT="0" distB="0" distL="0" distR="0" wp14:anchorId="470C770D" wp14:editId="44400012">
            <wp:extent cx="2898476" cy="234095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tEinstein_estudio.jpg"/>
                    <pic:cNvPicPr/>
                  </pic:nvPicPr>
                  <pic:blipFill>
                    <a:blip r:embed="rId10">
                      <a:extLst>
                        <a:ext uri="{28A0092B-C50C-407E-A947-70E740481C1C}">
                          <a14:useLocalDpi xmlns:a14="http://schemas.microsoft.com/office/drawing/2010/main" val="0"/>
                        </a:ext>
                      </a:extLst>
                    </a:blip>
                    <a:stretch>
                      <a:fillRect/>
                    </a:stretch>
                  </pic:blipFill>
                  <pic:spPr>
                    <a:xfrm>
                      <a:off x="0" y="0"/>
                      <a:ext cx="2898476" cy="2340950"/>
                    </a:xfrm>
                    <a:prstGeom prst="rect">
                      <a:avLst/>
                    </a:prstGeom>
                  </pic:spPr>
                </pic:pic>
              </a:graphicData>
            </a:graphic>
          </wp:inline>
        </w:drawing>
      </w:r>
    </w:p>
    <w:p w:rsidR="00B97215" w:rsidRDefault="00B97215"/>
    <w:p w:rsidR="00AD4404" w:rsidRPr="001F5A2D" w:rsidRDefault="00AD4404" w:rsidP="00AD4404">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 xml:space="preserve">Profesor: </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Juan </w:t>
      </w: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Camilo Botero</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 Ospina</w:t>
      </w:r>
      <w:r w:rsidRPr="001F5A2D">
        <w:rPr>
          <w:rStyle w:val="Refdenotaalpie"/>
          <w:rFonts w:asciiTheme="majorHAnsi" w:hAnsiTheme="majorHAnsi"/>
          <w:b/>
          <w:sz w:val="30"/>
          <w:szCs w:val="30"/>
          <w14:shadow w14:blurRad="50800" w14:dist="38100" w14:dir="2700000" w14:sx="100000" w14:sy="100000" w14:kx="0" w14:ky="0" w14:algn="tl">
            <w14:srgbClr w14:val="000000">
              <w14:alpha w14:val="60000"/>
            </w14:srgbClr>
          </w14:shadow>
        </w:rPr>
        <w:footnoteReference w:id="1"/>
      </w:r>
    </w:p>
    <w:p w:rsidR="00AD4404" w:rsidRDefault="00AD4404" w:rsidP="003B4C0F">
      <w:pPr>
        <w:jc w:val="center"/>
      </w:pPr>
    </w:p>
    <w:p w:rsidR="000D6E4D" w:rsidRDefault="000D6E4D" w:rsidP="003B4C0F">
      <w:pPr>
        <w:jc w:val="center"/>
      </w:pPr>
    </w:p>
    <w:p w:rsidR="003B4C0F" w:rsidRPr="001F5A2D" w:rsidRDefault="00F866D1" w:rsidP="003B4C0F">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Pr>
          <w:rFonts w:asciiTheme="majorHAnsi" w:hAnsiTheme="majorHAnsi"/>
          <w:b/>
          <w:sz w:val="30"/>
          <w:szCs w:val="30"/>
          <w14:shadow w14:blurRad="50800" w14:dist="38100" w14:dir="2700000" w14:sx="100000" w14:sy="100000" w14:kx="0" w14:ky="0" w14:algn="tl">
            <w14:srgbClr w14:val="000000">
              <w14:alpha w14:val="60000"/>
            </w14:srgbClr>
          </w14:shadow>
        </w:rPr>
        <w:t>Medellín, abril</w:t>
      </w:r>
      <w:r w:rsidR="003B4C0F">
        <w:rPr>
          <w:rFonts w:asciiTheme="majorHAnsi" w:hAnsiTheme="majorHAnsi"/>
          <w:b/>
          <w:sz w:val="30"/>
          <w:szCs w:val="30"/>
          <w14:shadow w14:blurRad="50800" w14:dist="38100" w14:dir="2700000" w14:sx="100000" w14:sy="100000" w14:kx="0" w14:ky="0" w14:algn="tl">
            <w14:srgbClr w14:val="000000">
              <w14:alpha w14:val="60000"/>
            </w14:srgbClr>
          </w14:shadow>
        </w:rPr>
        <w:t xml:space="preserve"> de 2014</w:t>
      </w:r>
    </w:p>
    <w:p w:rsidR="003B4C0F" w:rsidRDefault="003B4C0F" w:rsidP="003B4C0F">
      <w:pPr>
        <w:jc w:val="center"/>
      </w:pPr>
    </w:p>
    <w:p w:rsidR="00F866D1" w:rsidRDefault="00F866D1" w:rsidP="003B4C0F">
      <w:pPr>
        <w:jc w:val="center"/>
      </w:pPr>
    </w:p>
    <w:p w:rsidR="00FC462C" w:rsidRDefault="00FC462C" w:rsidP="00AF3589"/>
    <w:p w:rsidR="00E55EA8" w:rsidRPr="001F5A2D" w:rsidRDefault="00E55EA8" w:rsidP="00E55EA8">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caps/>
          <w:sz w:val="30"/>
          <w:szCs w:val="30"/>
          <w14:shadow w14:blurRad="50800" w14:dist="38100" w14:dir="2700000" w14:sx="100000" w14:sy="100000" w14:kx="0" w14:ky="0" w14:algn="tl">
            <w14:srgbClr w14:val="000000">
              <w14:alpha w14:val="60000"/>
            </w14:srgbClr>
          </w14:shadow>
        </w:rPr>
        <w:t>TABLA DE CONTENIDO</w:t>
      </w:r>
    </w:p>
    <w:p w:rsidR="00FC462C" w:rsidRDefault="00FC462C" w:rsidP="00E55EA8">
      <w:pPr>
        <w:jc w:val="center"/>
      </w:pPr>
    </w:p>
    <w:p w:rsidR="00FC462C" w:rsidRDefault="00FC462C" w:rsidP="00AF3589"/>
    <w:p w:rsidR="00CC62AF" w:rsidRDefault="000029E0">
      <w:pPr>
        <w:pStyle w:val="TDC1"/>
        <w:tabs>
          <w:tab w:val="right" w:leader="dot" w:pos="8828"/>
        </w:tabs>
        <w:rPr>
          <w:rFonts w:asciiTheme="minorHAnsi" w:eastAsiaTheme="minorEastAsia" w:hAnsiTheme="minorHAnsi"/>
          <w:noProof/>
          <w:sz w:val="22"/>
          <w:lang w:eastAsia="es-CO"/>
        </w:rPr>
      </w:pPr>
      <w:r>
        <w:fldChar w:fldCharType="begin"/>
      </w:r>
      <w:r w:rsidR="00E55EA8">
        <w:instrText xml:space="preserve"> TOC \o "1-5" \h \z \u </w:instrText>
      </w:r>
      <w:r>
        <w:fldChar w:fldCharType="separate"/>
      </w:r>
      <w:hyperlink w:anchor="_Toc384417499" w:history="1">
        <w:r w:rsidR="00CC62AF" w:rsidRPr="004E6843">
          <w:rPr>
            <w:rStyle w:val="Hipervnculo"/>
            <w:noProof/>
          </w:rPr>
          <w:t>ACTIVIDADES GUÍA 1 NIVEL 2 GRADO DÉCIMO</w:t>
        </w:r>
        <w:r w:rsidR="00CC62AF">
          <w:rPr>
            <w:noProof/>
            <w:webHidden/>
          </w:rPr>
          <w:tab/>
        </w:r>
        <w:r w:rsidR="00CC62AF">
          <w:rPr>
            <w:noProof/>
            <w:webHidden/>
          </w:rPr>
          <w:fldChar w:fldCharType="begin"/>
        </w:r>
        <w:r w:rsidR="00CC62AF">
          <w:rPr>
            <w:noProof/>
            <w:webHidden/>
          </w:rPr>
          <w:instrText xml:space="preserve"> PAGEREF _Toc384417499 \h </w:instrText>
        </w:r>
        <w:r w:rsidR="00CC62AF">
          <w:rPr>
            <w:noProof/>
            <w:webHidden/>
          </w:rPr>
        </w:r>
        <w:r w:rsidR="00CC62AF">
          <w:rPr>
            <w:noProof/>
            <w:webHidden/>
          </w:rPr>
          <w:fldChar w:fldCharType="separate"/>
        </w:r>
        <w:r w:rsidR="00CC62AF">
          <w:rPr>
            <w:noProof/>
            <w:webHidden/>
          </w:rPr>
          <w:t>2</w:t>
        </w:r>
        <w:r w:rsidR="00CC62AF">
          <w:rPr>
            <w:noProof/>
            <w:webHidden/>
          </w:rPr>
          <w:fldChar w:fldCharType="end"/>
        </w:r>
      </w:hyperlink>
    </w:p>
    <w:p w:rsidR="00CC62AF" w:rsidRDefault="00C02127">
      <w:pPr>
        <w:pStyle w:val="TDC2"/>
        <w:tabs>
          <w:tab w:val="right" w:leader="dot" w:pos="8828"/>
        </w:tabs>
        <w:rPr>
          <w:rFonts w:asciiTheme="minorHAnsi" w:eastAsiaTheme="minorEastAsia" w:hAnsiTheme="minorHAnsi"/>
          <w:noProof/>
          <w:sz w:val="22"/>
          <w:lang w:eastAsia="es-CO"/>
        </w:rPr>
      </w:pPr>
      <w:hyperlink w:anchor="_Toc384417500" w:history="1">
        <w:r w:rsidR="00CC62AF" w:rsidRPr="004E6843">
          <w:rPr>
            <w:rStyle w:val="Hipervnculo"/>
            <w:noProof/>
          </w:rPr>
          <w:t>ACTIVIDAD No.1: Magnitudes. Unidades y Medidas.</w:t>
        </w:r>
        <w:r w:rsidR="00CC62AF">
          <w:rPr>
            <w:noProof/>
            <w:webHidden/>
          </w:rPr>
          <w:tab/>
        </w:r>
        <w:r w:rsidR="00CC62AF">
          <w:rPr>
            <w:noProof/>
            <w:webHidden/>
          </w:rPr>
          <w:fldChar w:fldCharType="begin"/>
        </w:r>
        <w:r w:rsidR="00CC62AF">
          <w:rPr>
            <w:noProof/>
            <w:webHidden/>
          </w:rPr>
          <w:instrText xml:space="preserve"> PAGEREF _Toc384417500 \h </w:instrText>
        </w:r>
        <w:r w:rsidR="00CC62AF">
          <w:rPr>
            <w:noProof/>
            <w:webHidden/>
          </w:rPr>
        </w:r>
        <w:r w:rsidR="00CC62AF">
          <w:rPr>
            <w:noProof/>
            <w:webHidden/>
          </w:rPr>
          <w:fldChar w:fldCharType="separate"/>
        </w:r>
        <w:r w:rsidR="00CC62AF">
          <w:rPr>
            <w:noProof/>
            <w:webHidden/>
          </w:rPr>
          <w:t>2</w:t>
        </w:r>
        <w:r w:rsidR="00CC62AF">
          <w:rPr>
            <w:noProof/>
            <w:webHidden/>
          </w:rPr>
          <w:fldChar w:fldCharType="end"/>
        </w:r>
      </w:hyperlink>
    </w:p>
    <w:p w:rsidR="00CC62AF" w:rsidRDefault="00C02127">
      <w:pPr>
        <w:pStyle w:val="TDC2"/>
        <w:tabs>
          <w:tab w:val="right" w:leader="dot" w:pos="8828"/>
        </w:tabs>
        <w:rPr>
          <w:rFonts w:asciiTheme="minorHAnsi" w:eastAsiaTheme="minorEastAsia" w:hAnsiTheme="minorHAnsi"/>
          <w:noProof/>
          <w:sz w:val="22"/>
          <w:lang w:eastAsia="es-CO"/>
        </w:rPr>
      </w:pPr>
      <w:hyperlink w:anchor="_Toc384417501" w:history="1">
        <w:r w:rsidR="00CC62AF" w:rsidRPr="004E6843">
          <w:rPr>
            <w:rStyle w:val="Hipervnculo"/>
            <w:noProof/>
          </w:rPr>
          <w:t>ACTIVIDAD No.2: Propiedades de los átomos</w:t>
        </w:r>
        <w:r w:rsidR="00CC62AF">
          <w:rPr>
            <w:noProof/>
            <w:webHidden/>
          </w:rPr>
          <w:tab/>
        </w:r>
        <w:r w:rsidR="00CC62AF">
          <w:rPr>
            <w:noProof/>
            <w:webHidden/>
          </w:rPr>
          <w:fldChar w:fldCharType="begin"/>
        </w:r>
        <w:r w:rsidR="00CC62AF">
          <w:rPr>
            <w:noProof/>
            <w:webHidden/>
          </w:rPr>
          <w:instrText xml:space="preserve"> PAGEREF _Toc384417501 \h </w:instrText>
        </w:r>
        <w:r w:rsidR="00CC62AF">
          <w:rPr>
            <w:noProof/>
            <w:webHidden/>
          </w:rPr>
        </w:r>
        <w:r w:rsidR="00CC62AF">
          <w:rPr>
            <w:noProof/>
            <w:webHidden/>
          </w:rPr>
          <w:fldChar w:fldCharType="separate"/>
        </w:r>
        <w:r w:rsidR="00CC62AF">
          <w:rPr>
            <w:noProof/>
            <w:webHidden/>
          </w:rPr>
          <w:t>5</w:t>
        </w:r>
        <w:r w:rsidR="00CC62AF">
          <w:rPr>
            <w:noProof/>
            <w:webHidden/>
          </w:rPr>
          <w:fldChar w:fldCharType="end"/>
        </w:r>
      </w:hyperlink>
    </w:p>
    <w:p w:rsidR="00CC62AF" w:rsidRDefault="00C02127">
      <w:pPr>
        <w:pStyle w:val="TDC2"/>
        <w:tabs>
          <w:tab w:val="right" w:leader="dot" w:pos="8828"/>
        </w:tabs>
        <w:rPr>
          <w:rFonts w:asciiTheme="minorHAnsi" w:eastAsiaTheme="minorEastAsia" w:hAnsiTheme="minorHAnsi"/>
          <w:noProof/>
          <w:sz w:val="22"/>
          <w:lang w:eastAsia="es-CO"/>
        </w:rPr>
      </w:pPr>
      <w:hyperlink w:anchor="_Toc384417502" w:history="1">
        <w:r w:rsidR="00CC62AF" w:rsidRPr="004E6843">
          <w:rPr>
            <w:rStyle w:val="Hipervnculo"/>
            <w:noProof/>
          </w:rPr>
          <w:t>ACTIVIDAD No. 3: Distribución Electrónica y Números Cuánticos</w:t>
        </w:r>
        <w:r w:rsidR="00CC62AF">
          <w:rPr>
            <w:noProof/>
            <w:webHidden/>
          </w:rPr>
          <w:tab/>
        </w:r>
        <w:r w:rsidR="00CC62AF">
          <w:rPr>
            <w:noProof/>
            <w:webHidden/>
          </w:rPr>
          <w:fldChar w:fldCharType="begin"/>
        </w:r>
        <w:r w:rsidR="00CC62AF">
          <w:rPr>
            <w:noProof/>
            <w:webHidden/>
          </w:rPr>
          <w:instrText xml:space="preserve"> PAGEREF _Toc384417502 \h </w:instrText>
        </w:r>
        <w:r w:rsidR="00CC62AF">
          <w:rPr>
            <w:noProof/>
            <w:webHidden/>
          </w:rPr>
        </w:r>
        <w:r w:rsidR="00CC62AF">
          <w:rPr>
            <w:noProof/>
            <w:webHidden/>
          </w:rPr>
          <w:fldChar w:fldCharType="separate"/>
        </w:r>
        <w:r w:rsidR="00CC62AF">
          <w:rPr>
            <w:noProof/>
            <w:webHidden/>
          </w:rPr>
          <w:t>7</w:t>
        </w:r>
        <w:r w:rsidR="00CC62AF">
          <w:rPr>
            <w:noProof/>
            <w:webHidden/>
          </w:rPr>
          <w:fldChar w:fldCharType="end"/>
        </w:r>
      </w:hyperlink>
    </w:p>
    <w:p w:rsidR="00CC62AF" w:rsidRDefault="00C02127">
      <w:pPr>
        <w:pStyle w:val="TDC1"/>
        <w:tabs>
          <w:tab w:val="right" w:leader="dot" w:pos="8828"/>
        </w:tabs>
        <w:rPr>
          <w:rFonts w:asciiTheme="minorHAnsi" w:eastAsiaTheme="minorEastAsia" w:hAnsiTheme="minorHAnsi"/>
          <w:noProof/>
          <w:sz w:val="22"/>
          <w:lang w:eastAsia="es-CO"/>
        </w:rPr>
      </w:pPr>
      <w:hyperlink w:anchor="_Toc384417503" w:history="1">
        <w:r w:rsidR="00CC62AF" w:rsidRPr="004E6843">
          <w:rPr>
            <w:rStyle w:val="Hipervnculo"/>
            <w:noProof/>
          </w:rPr>
          <w:t>REFERENCIAS</w:t>
        </w:r>
        <w:r w:rsidR="00CC62AF">
          <w:rPr>
            <w:noProof/>
            <w:webHidden/>
          </w:rPr>
          <w:tab/>
        </w:r>
        <w:r w:rsidR="00CC62AF">
          <w:rPr>
            <w:noProof/>
            <w:webHidden/>
          </w:rPr>
          <w:fldChar w:fldCharType="begin"/>
        </w:r>
        <w:r w:rsidR="00CC62AF">
          <w:rPr>
            <w:noProof/>
            <w:webHidden/>
          </w:rPr>
          <w:instrText xml:space="preserve"> PAGEREF _Toc384417503 \h </w:instrText>
        </w:r>
        <w:r w:rsidR="00CC62AF">
          <w:rPr>
            <w:noProof/>
            <w:webHidden/>
          </w:rPr>
        </w:r>
        <w:r w:rsidR="00CC62AF">
          <w:rPr>
            <w:noProof/>
            <w:webHidden/>
          </w:rPr>
          <w:fldChar w:fldCharType="separate"/>
        </w:r>
        <w:r w:rsidR="00CC62AF">
          <w:rPr>
            <w:noProof/>
            <w:webHidden/>
          </w:rPr>
          <w:t>9</w:t>
        </w:r>
        <w:r w:rsidR="00CC62AF">
          <w:rPr>
            <w:noProof/>
            <w:webHidden/>
          </w:rPr>
          <w:fldChar w:fldCharType="end"/>
        </w:r>
      </w:hyperlink>
    </w:p>
    <w:p w:rsidR="00CC62AF" w:rsidRDefault="00C02127">
      <w:pPr>
        <w:pStyle w:val="TDC1"/>
        <w:tabs>
          <w:tab w:val="right" w:leader="dot" w:pos="8828"/>
        </w:tabs>
        <w:rPr>
          <w:rFonts w:asciiTheme="minorHAnsi" w:eastAsiaTheme="minorEastAsia" w:hAnsiTheme="minorHAnsi"/>
          <w:noProof/>
          <w:sz w:val="22"/>
          <w:lang w:eastAsia="es-CO"/>
        </w:rPr>
      </w:pPr>
      <w:hyperlink w:anchor="_Toc384417504" w:history="1">
        <w:r w:rsidR="00CC62AF" w:rsidRPr="004E6843">
          <w:rPr>
            <w:rStyle w:val="Hipervnculo"/>
            <w:noProof/>
          </w:rPr>
          <w:t>FUENTES DE APRENDIZAJE</w:t>
        </w:r>
        <w:r w:rsidR="00CC62AF">
          <w:rPr>
            <w:noProof/>
            <w:webHidden/>
          </w:rPr>
          <w:tab/>
        </w:r>
        <w:r w:rsidR="00CC62AF">
          <w:rPr>
            <w:noProof/>
            <w:webHidden/>
          </w:rPr>
          <w:fldChar w:fldCharType="begin"/>
        </w:r>
        <w:r w:rsidR="00CC62AF">
          <w:rPr>
            <w:noProof/>
            <w:webHidden/>
          </w:rPr>
          <w:instrText xml:space="preserve"> PAGEREF _Toc384417504 \h </w:instrText>
        </w:r>
        <w:r w:rsidR="00CC62AF">
          <w:rPr>
            <w:noProof/>
            <w:webHidden/>
          </w:rPr>
        </w:r>
        <w:r w:rsidR="00CC62AF">
          <w:rPr>
            <w:noProof/>
            <w:webHidden/>
          </w:rPr>
          <w:fldChar w:fldCharType="separate"/>
        </w:r>
        <w:r w:rsidR="00CC62AF">
          <w:rPr>
            <w:noProof/>
            <w:webHidden/>
          </w:rPr>
          <w:t>10</w:t>
        </w:r>
        <w:r w:rsidR="00CC62AF">
          <w:rPr>
            <w:noProof/>
            <w:webHidden/>
          </w:rPr>
          <w:fldChar w:fldCharType="end"/>
        </w:r>
      </w:hyperlink>
    </w:p>
    <w:p w:rsidR="00AF3589" w:rsidRDefault="000029E0" w:rsidP="00AF3589">
      <w:r>
        <w:fldChar w:fldCharType="end"/>
      </w:r>
    </w:p>
    <w:p w:rsidR="00FF61E8" w:rsidRDefault="00FF61E8" w:rsidP="00AF3589"/>
    <w:p w:rsidR="00FF61E8" w:rsidRDefault="00FF61E8" w:rsidP="00AF3589"/>
    <w:p w:rsidR="00397D41" w:rsidRDefault="00397D41" w:rsidP="00AF3589">
      <w:pPr>
        <w:rPr>
          <w:highlight w:val="yellow"/>
        </w:rPr>
      </w:pPr>
    </w:p>
    <w:p w:rsidR="00397D41" w:rsidRDefault="00397D41" w:rsidP="00AF3589">
      <w:pPr>
        <w:rPr>
          <w:highlight w:val="yellow"/>
        </w:rPr>
      </w:pPr>
    </w:p>
    <w:p w:rsidR="006B2B83" w:rsidRDefault="006B2B83" w:rsidP="006B2B83">
      <w:pPr>
        <w:jc w:val="both"/>
      </w:pPr>
    </w:p>
    <w:p w:rsidR="006B2B83" w:rsidRDefault="006B2B83" w:rsidP="006B2B83">
      <w:r>
        <w:br w:type="page"/>
      </w:r>
    </w:p>
    <w:p w:rsidR="006B2B83" w:rsidRPr="00ED7A70" w:rsidRDefault="00AA40DD" w:rsidP="00215BCD">
      <w:pPr>
        <w:pStyle w:val="Ttulo1"/>
      </w:pPr>
      <w:bookmarkStart w:id="0" w:name="_Toc384417499"/>
      <w:r>
        <w:t>ACTIVIDADES GUÍA 1 NIVEL 2</w:t>
      </w:r>
      <w:r w:rsidR="00EE32B8">
        <w:t xml:space="preserve"> GRADO DÉCIMO</w:t>
      </w:r>
      <w:bookmarkEnd w:id="0"/>
    </w:p>
    <w:p w:rsidR="006B2B83" w:rsidRDefault="006B2B83" w:rsidP="006B2B83">
      <w:pPr>
        <w:jc w:val="both"/>
      </w:pPr>
    </w:p>
    <w:p w:rsidR="00E90F10" w:rsidRPr="00E90F10" w:rsidRDefault="00EE32B8" w:rsidP="00E90F10">
      <w:pPr>
        <w:pStyle w:val="Ttulo2"/>
      </w:pPr>
      <w:bookmarkStart w:id="1" w:name="_Toc384417500"/>
      <w:r>
        <w:t xml:space="preserve">ACTIVIDAD No.1: </w:t>
      </w:r>
      <w:r w:rsidR="001E7538">
        <w:t>Magnitudes. Unidades y Medidas.</w:t>
      </w:r>
      <w:bookmarkEnd w:id="1"/>
    </w:p>
    <w:p w:rsidR="00E36AFB" w:rsidRDefault="00E36AFB" w:rsidP="006B2B83">
      <w:pPr>
        <w:shd w:val="clear" w:color="auto" w:fill="FFFFFF"/>
        <w:jc w:val="both"/>
        <w:rPr>
          <w:rFonts w:cs="Times New Roman"/>
          <w:szCs w:val="24"/>
        </w:rPr>
      </w:pPr>
      <w:r>
        <w:rPr>
          <w:rFonts w:cs="Times New Roman"/>
          <w:szCs w:val="24"/>
        </w:rPr>
        <w:t>Con</w:t>
      </w:r>
      <w:r w:rsidR="00DF5AE4">
        <w:rPr>
          <w:rFonts w:cs="Times New Roman"/>
          <w:szCs w:val="24"/>
        </w:rPr>
        <w:t xml:space="preserve"> base en los contenidos de la GUÍA 1 GRADO DÉCIMO</w:t>
      </w:r>
      <w:r>
        <w:rPr>
          <w:rFonts w:cs="Times New Roman"/>
          <w:szCs w:val="24"/>
        </w:rPr>
        <w:t xml:space="preserve">, el documento </w:t>
      </w:r>
      <w:r w:rsidRPr="00DF5AE4">
        <w:rPr>
          <w:rFonts w:cs="Times New Roman"/>
          <w:caps/>
          <w:szCs w:val="24"/>
        </w:rPr>
        <w:t>Anexo 1 de la Guía 1 para Grado Décimo</w:t>
      </w:r>
      <w:r>
        <w:rPr>
          <w:rFonts w:cs="Times New Roman"/>
          <w:szCs w:val="24"/>
        </w:rPr>
        <w:t xml:space="preserve">, y los </w:t>
      </w:r>
      <w:r w:rsidR="00DF5AE4">
        <w:rPr>
          <w:rFonts w:cs="Times New Roman"/>
          <w:szCs w:val="24"/>
        </w:rPr>
        <w:t>v</w:t>
      </w:r>
      <w:r>
        <w:rPr>
          <w:rFonts w:cs="Times New Roman"/>
          <w:szCs w:val="24"/>
        </w:rPr>
        <w:t xml:space="preserve">ideotutoriales </w:t>
      </w:r>
      <w:r w:rsidR="00C32F75">
        <w:rPr>
          <w:rFonts w:cs="Times New Roman"/>
          <w:szCs w:val="24"/>
        </w:rPr>
        <w:t xml:space="preserve">001 al 007 </w:t>
      </w:r>
      <w:r>
        <w:rPr>
          <w:rFonts w:cs="Times New Roman"/>
          <w:szCs w:val="24"/>
        </w:rPr>
        <w:t xml:space="preserve">presentados en el </w:t>
      </w:r>
      <w:r w:rsidRPr="00DF5AE4">
        <w:rPr>
          <w:rFonts w:cs="Times New Roman"/>
          <w:caps/>
          <w:szCs w:val="24"/>
        </w:rPr>
        <w:t>Contexto de la Guía 1 para Grado Décimo,</w:t>
      </w:r>
      <w:r w:rsidR="00C32F75" w:rsidRPr="00C32F75">
        <w:rPr>
          <w:rFonts w:cs="Times New Roman"/>
          <w:i/>
          <w:szCs w:val="24"/>
        </w:rPr>
        <w:t xml:space="preserve"> resuelve</w:t>
      </w:r>
      <w:r>
        <w:rPr>
          <w:rFonts w:cs="Times New Roman"/>
          <w:szCs w:val="24"/>
        </w:rPr>
        <w:t xml:space="preserve"> los siguientes puntos:</w:t>
      </w:r>
    </w:p>
    <w:p w:rsidR="00E36AFB" w:rsidRDefault="00E36AFB" w:rsidP="006B2B83">
      <w:pPr>
        <w:shd w:val="clear" w:color="auto" w:fill="FFFFFF"/>
        <w:jc w:val="both"/>
        <w:rPr>
          <w:rFonts w:cs="Times New Roman"/>
          <w:szCs w:val="24"/>
        </w:rPr>
      </w:pPr>
    </w:p>
    <w:p w:rsidR="00E36AFB" w:rsidRDefault="00C42674" w:rsidP="00E36AFB">
      <w:pPr>
        <w:shd w:val="clear" w:color="auto" w:fill="FFFFFF"/>
        <w:jc w:val="both"/>
        <w:rPr>
          <w:rFonts w:cs="Times New Roman"/>
          <w:szCs w:val="24"/>
        </w:rPr>
      </w:pPr>
      <w:r>
        <w:rPr>
          <w:rFonts w:cs="Times New Roman"/>
          <w:szCs w:val="24"/>
        </w:rPr>
        <w:t>1.1. Determinar la cantidad de</w:t>
      </w:r>
      <w:r w:rsidR="00E36AFB" w:rsidRPr="00E36AFB">
        <w:rPr>
          <w:rFonts w:cs="Times New Roman"/>
          <w:szCs w:val="24"/>
        </w:rPr>
        <w:t xml:space="preserve"> cifras significativas</w:t>
      </w:r>
      <w:r>
        <w:rPr>
          <w:rFonts w:cs="Times New Roman"/>
          <w:szCs w:val="24"/>
        </w:rPr>
        <w:t xml:space="preserve"> hay en los siguientes números</w:t>
      </w:r>
    </w:p>
    <w:tbl>
      <w:tblPr>
        <w:tblStyle w:val="Tablaconcuadrcula"/>
        <w:tblW w:w="0" w:type="auto"/>
        <w:jc w:val="center"/>
        <w:tblLook w:val="04A0" w:firstRow="1" w:lastRow="0" w:firstColumn="1" w:lastColumn="0" w:noHBand="0" w:noVBand="1"/>
      </w:tblPr>
      <w:tblGrid>
        <w:gridCol w:w="1343"/>
        <w:gridCol w:w="1436"/>
        <w:gridCol w:w="1850"/>
        <w:gridCol w:w="1356"/>
      </w:tblGrid>
      <w:tr w:rsidR="00E36AFB" w:rsidTr="000079B4">
        <w:trPr>
          <w:jc w:val="center"/>
        </w:trPr>
        <w:tc>
          <w:tcPr>
            <w:tcW w:w="0" w:type="auto"/>
          </w:tcPr>
          <w:p w:rsidR="00E36AFB" w:rsidRPr="00352B20" w:rsidRDefault="00E36AFB" w:rsidP="00E36AFB">
            <w:r w:rsidRPr="00352B20">
              <w:t>a.</w:t>
            </w:r>
            <w:r>
              <w:t xml:space="preserve"> 2333</w:t>
            </w:r>
          </w:p>
        </w:tc>
        <w:tc>
          <w:tcPr>
            <w:tcW w:w="0" w:type="auto"/>
          </w:tcPr>
          <w:p w:rsidR="00E36AFB" w:rsidRPr="00352B20" w:rsidRDefault="00E36AFB" w:rsidP="00E36AFB">
            <w:r>
              <w:t>e. 0,023</w:t>
            </w:r>
          </w:p>
        </w:tc>
        <w:tc>
          <w:tcPr>
            <w:tcW w:w="0" w:type="auto"/>
          </w:tcPr>
          <w:p w:rsidR="00E36AFB" w:rsidRPr="00352B20" w:rsidRDefault="00E36AFB" w:rsidP="00E36AFB">
            <w:r w:rsidRPr="00352B20">
              <w:t xml:space="preserve">i. 1001 m. 18930 </w:t>
            </w:r>
          </w:p>
        </w:tc>
        <w:tc>
          <w:tcPr>
            <w:tcW w:w="0" w:type="auto"/>
          </w:tcPr>
          <w:p w:rsidR="00E36AFB" w:rsidRPr="00352B20" w:rsidRDefault="00E36AFB" w:rsidP="00E36AFB">
            <w:r w:rsidRPr="00352B20">
              <w:t xml:space="preserve">m. 18930 </w:t>
            </w:r>
          </w:p>
        </w:tc>
      </w:tr>
      <w:tr w:rsidR="00E36AFB" w:rsidTr="000079B4">
        <w:trPr>
          <w:jc w:val="center"/>
        </w:trPr>
        <w:tc>
          <w:tcPr>
            <w:tcW w:w="0" w:type="auto"/>
          </w:tcPr>
          <w:p w:rsidR="00E36AFB" w:rsidRPr="00352B20" w:rsidRDefault="00E36AFB" w:rsidP="00E36AFB">
            <w:r w:rsidRPr="00352B20">
              <w:t>b. 4</w:t>
            </w:r>
            <w:r>
              <w:t>0000</w:t>
            </w:r>
          </w:p>
        </w:tc>
        <w:tc>
          <w:tcPr>
            <w:tcW w:w="0" w:type="auto"/>
          </w:tcPr>
          <w:p w:rsidR="00E36AFB" w:rsidRPr="00352B20" w:rsidRDefault="00E36AFB" w:rsidP="00E36AFB">
            <w:r>
              <w:t>f. 73,001</w:t>
            </w:r>
          </w:p>
        </w:tc>
        <w:tc>
          <w:tcPr>
            <w:tcW w:w="0" w:type="auto"/>
          </w:tcPr>
          <w:p w:rsidR="00E36AFB" w:rsidRPr="00352B20" w:rsidRDefault="00E36AFB" w:rsidP="00E36AFB">
            <w:r w:rsidRPr="00352B20">
              <w:t>j. 4x10</w:t>
            </w:r>
            <w:r w:rsidRPr="00F64062">
              <w:rPr>
                <w:vertAlign w:val="superscript"/>
              </w:rPr>
              <w:t>-3</w:t>
            </w:r>
            <w:r w:rsidRPr="00352B20">
              <w:t xml:space="preserve"> </w:t>
            </w:r>
          </w:p>
        </w:tc>
        <w:tc>
          <w:tcPr>
            <w:tcW w:w="0" w:type="auto"/>
          </w:tcPr>
          <w:p w:rsidR="00E36AFB" w:rsidRPr="00E36AFB" w:rsidRDefault="00E36AFB" w:rsidP="00E36AFB">
            <w:r>
              <w:t>n. 7,00x10</w:t>
            </w:r>
            <w:r>
              <w:rPr>
                <w:vertAlign w:val="superscript"/>
              </w:rPr>
              <w:t>3</w:t>
            </w:r>
          </w:p>
        </w:tc>
      </w:tr>
      <w:tr w:rsidR="00E36AFB" w:rsidTr="000079B4">
        <w:trPr>
          <w:jc w:val="center"/>
        </w:trPr>
        <w:tc>
          <w:tcPr>
            <w:tcW w:w="0" w:type="auto"/>
          </w:tcPr>
          <w:p w:rsidR="00E36AFB" w:rsidRPr="00352B20" w:rsidRDefault="00E36AFB" w:rsidP="00E36AFB">
            <w:r w:rsidRPr="00352B20">
              <w:t>c. 4</w:t>
            </w:r>
            <w:r>
              <w:t xml:space="preserve">9,89099 </w:t>
            </w:r>
          </w:p>
        </w:tc>
        <w:tc>
          <w:tcPr>
            <w:tcW w:w="0" w:type="auto"/>
          </w:tcPr>
          <w:p w:rsidR="00E36AFB" w:rsidRPr="00352B20" w:rsidRDefault="00E36AFB" w:rsidP="00E36AFB">
            <w:r>
              <w:t>g. 0,00400</w:t>
            </w:r>
          </w:p>
        </w:tc>
        <w:tc>
          <w:tcPr>
            <w:tcW w:w="0" w:type="auto"/>
          </w:tcPr>
          <w:p w:rsidR="00E36AFB" w:rsidRPr="00352B20" w:rsidRDefault="00E36AFB" w:rsidP="00E36AFB">
            <w:r w:rsidRPr="00352B20">
              <w:t xml:space="preserve">k. 6,02x1023 </w:t>
            </w:r>
          </w:p>
        </w:tc>
        <w:tc>
          <w:tcPr>
            <w:tcW w:w="0" w:type="auto"/>
          </w:tcPr>
          <w:p w:rsidR="00E36AFB" w:rsidRPr="00352B20" w:rsidRDefault="00E36AFB" w:rsidP="00E36AFB">
            <w:r>
              <w:t xml:space="preserve">o. </w:t>
            </w:r>
            <w:r w:rsidRPr="00E36AFB">
              <w:t>00,02340</w:t>
            </w:r>
          </w:p>
        </w:tc>
      </w:tr>
      <w:tr w:rsidR="00E36AFB" w:rsidTr="000079B4">
        <w:trPr>
          <w:jc w:val="center"/>
        </w:trPr>
        <w:tc>
          <w:tcPr>
            <w:tcW w:w="0" w:type="auto"/>
          </w:tcPr>
          <w:p w:rsidR="00E36AFB" w:rsidRPr="00E36AFB" w:rsidRDefault="00E36AFB" w:rsidP="00E36AFB">
            <w:pPr>
              <w:rPr>
                <w:vertAlign w:val="superscript"/>
              </w:rPr>
            </w:pPr>
            <w:r>
              <w:t>d. 3,2x10</w:t>
            </w:r>
            <w:r>
              <w:rPr>
                <w:vertAlign w:val="superscript"/>
              </w:rPr>
              <w:t>11</w:t>
            </w:r>
          </w:p>
        </w:tc>
        <w:tc>
          <w:tcPr>
            <w:tcW w:w="0" w:type="auto"/>
          </w:tcPr>
          <w:p w:rsidR="00E36AFB" w:rsidRPr="00E36AFB" w:rsidRDefault="00E36AFB" w:rsidP="00E36AFB">
            <w:pPr>
              <w:rPr>
                <w:vertAlign w:val="superscript"/>
              </w:rPr>
            </w:pPr>
            <w:r>
              <w:t>h. 2,405x10</w:t>
            </w:r>
            <w:r>
              <w:rPr>
                <w:vertAlign w:val="superscript"/>
              </w:rPr>
              <w:t>6</w:t>
            </w:r>
          </w:p>
        </w:tc>
        <w:tc>
          <w:tcPr>
            <w:tcW w:w="0" w:type="auto"/>
          </w:tcPr>
          <w:p w:rsidR="00E36AFB" w:rsidRPr="00352B20" w:rsidRDefault="00E36AFB" w:rsidP="00E36AFB">
            <w:r w:rsidRPr="00E36AFB">
              <w:t>l. 0,001</w:t>
            </w:r>
          </w:p>
        </w:tc>
        <w:tc>
          <w:tcPr>
            <w:tcW w:w="0" w:type="auto"/>
          </w:tcPr>
          <w:p w:rsidR="00E36AFB" w:rsidRPr="00352B20" w:rsidRDefault="00E36AFB" w:rsidP="00E36AFB">
            <w:r>
              <w:t xml:space="preserve">p. </w:t>
            </w:r>
            <w:r w:rsidRPr="00E36AFB">
              <w:t>0,03025</w:t>
            </w:r>
          </w:p>
        </w:tc>
      </w:tr>
    </w:tbl>
    <w:p w:rsidR="00C42674" w:rsidRDefault="00C42674" w:rsidP="00C42674">
      <w:pPr>
        <w:pStyle w:val="Default"/>
      </w:pPr>
    </w:p>
    <w:p w:rsidR="00C42674" w:rsidRDefault="00C42674" w:rsidP="00C42674">
      <w:pPr>
        <w:pStyle w:val="Default"/>
        <w:rPr>
          <w:sz w:val="23"/>
          <w:szCs w:val="23"/>
        </w:rPr>
      </w:pPr>
      <w:r>
        <w:rPr>
          <w:sz w:val="23"/>
          <w:szCs w:val="23"/>
        </w:rPr>
        <w:t xml:space="preserve">1.2. Redondear los siguientes números a dos, tres y cuatro cifras significativas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1"/>
        <w:gridCol w:w="1499"/>
        <w:gridCol w:w="1296"/>
        <w:gridCol w:w="1614"/>
        <w:gridCol w:w="1258"/>
      </w:tblGrid>
      <w:tr w:rsidR="00C42674" w:rsidTr="00C42674">
        <w:trPr>
          <w:trHeight w:val="136"/>
          <w:jc w:val="center"/>
        </w:trPr>
        <w:tc>
          <w:tcPr>
            <w:tcW w:w="0" w:type="auto"/>
          </w:tcPr>
          <w:p w:rsidR="00C42674" w:rsidRDefault="00C42674">
            <w:pPr>
              <w:pStyle w:val="Default"/>
              <w:rPr>
                <w:sz w:val="23"/>
                <w:szCs w:val="23"/>
              </w:rPr>
            </w:pPr>
            <w:r>
              <w:rPr>
                <w:sz w:val="23"/>
                <w:szCs w:val="23"/>
              </w:rPr>
              <w:t xml:space="preserve">a. 0,09468 </w:t>
            </w:r>
          </w:p>
        </w:tc>
        <w:tc>
          <w:tcPr>
            <w:tcW w:w="0" w:type="auto"/>
          </w:tcPr>
          <w:p w:rsidR="00C42674" w:rsidRDefault="00C42674">
            <w:pPr>
              <w:pStyle w:val="Default"/>
              <w:rPr>
                <w:sz w:val="23"/>
                <w:szCs w:val="23"/>
              </w:rPr>
            </w:pPr>
            <w:r>
              <w:rPr>
                <w:sz w:val="23"/>
                <w:szCs w:val="23"/>
              </w:rPr>
              <w:t xml:space="preserve">c. 5,3622 </w:t>
            </w:r>
          </w:p>
        </w:tc>
        <w:tc>
          <w:tcPr>
            <w:tcW w:w="0" w:type="auto"/>
          </w:tcPr>
          <w:p w:rsidR="00C42674" w:rsidRDefault="00C42674">
            <w:pPr>
              <w:pStyle w:val="Default"/>
              <w:rPr>
                <w:sz w:val="23"/>
                <w:szCs w:val="23"/>
              </w:rPr>
            </w:pPr>
            <w:r>
              <w:rPr>
                <w:sz w:val="23"/>
                <w:szCs w:val="23"/>
              </w:rPr>
              <w:t xml:space="preserve">e. 40802,23 </w:t>
            </w:r>
          </w:p>
        </w:tc>
        <w:tc>
          <w:tcPr>
            <w:tcW w:w="0" w:type="auto"/>
          </w:tcPr>
          <w:p w:rsidR="00C42674" w:rsidRDefault="00C42674">
            <w:pPr>
              <w:pStyle w:val="Default"/>
              <w:rPr>
                <w:sz w:val="23"/>
                <w:szCs w:val="23"/>
              </w:rPr>
            </w:pPr>
            <w:r>
              <w:rPr>
                <w:sz w:val="23"/>
                <w:szCs w:val="23"/>
              </w:rPr>
              <w:t>g. 20,4231x10</w:t>
            </w:r>
            <w:r w:rsidRPr="00C42674">
              <w:rPr>
                <w:sz w:val="23"/>
                <w:szCs w:val="23"/>
                <w:vertAlign w:val="superscript"/>
              </w:rPr>
              <w:t>3</w:t>
            </w:r>
            <w:r>
              <w:rPr>
                <w:sz w:val="23"/>
                <w:szCs w:val="23"/>
              </w:rPr>
              <w:t xml:space="preserve"> </w:t>
            </w:r>
          </w:p>
        </w:tc>
        <w:tc>
          <w:tcPr>
            <w:tcW w:w="0" w:type="auto"/>
          </w:tcPr>
          <w:p w:rsidR="00C42674" w:rsidRDefault="00C42674">
            <w:pPr>
              <w:pStyle w:val="Default"/>
              <w:rPr>
                <w:sz w:val="23"/>
                <w:szCs w:val="23"/>
              </w:rPr>
            </w:pPr>
            <w:r>
              <w:rPr>
                <w:sz w:val="23"/>
                <w:szCs w:val="23"/>
              </w:rPr>
              <w:t xml:space="preserve">i. 00,02340 </w:t>
            </w:r>
          </w:p>
        </w:tc>
      </w:tr>
      <w:tr w:rsidR="00C42674" w:rsidTr="00C42674">
        <w:trPr>
          <w:trHeight w:val="136"/>
          <w:jc w:val="center"/>
        </w:trPr>
        <w:tc>
          <w:tcPr>
            <w:tcW w:w="0" w:type="auto"/>
          </w:tcPr>
          <w:p w:rsidR="00C42674" w:rsidRDefault="00C42674">
            <w:pPr>
              <w:pStyle w:val="Default"/>
              <w:rPr>
                <w:sz w:val="23"/>
                <w:szCs w:val="23"/>
              </w:rPr>
            </w:pPr>
            <w:r>
              <w:rPr>
                <w:sz w:val="23"/>
                <w:szCs w:val="23"/>
              </w:rPr>
              <w:t xml:space="preserve">b. 0,1870 </w:t>
            </w:r>
          </w:p>
        </w:tc>
        <w:tc>
          <w:tcPr>
            <w:tcW w:w="0" w:type="auto"/>
          </w:tcPr>
          <w:p w:rsidR="00C42674" w:rsidRDefault="00C42674">
            <w:pPr>
              <w:pStyle w:val="Default"/>
              <w:rPr>
                <w:sz w:val="23"/>
                <w:szCs w:val="23"/>
              </w:rPr>
            </w:pPr>
            <w:r>
              <w:rPr>
                <w:sz w:val="23"/>
                <w:szCs w:val="23"/>
              </w:rPr>
              <w:t>d. 1,2432x10</w:t>
            </w:r>
            <w:r w:rsidRPr="00C42674">
              <w:rPr>
                <w:sz w:val="23"/>
                <w:szCs w:val="23"/>
                <w:vertAlign w:val="superscript"/>
              </w:rPr>
              <w:t>2</w:t>
            </w:r>
            <w:r>
              <w:rPr>
                <w:sz w:val="23"/>
                <w:szCs w:val="23"/>
              </w:rPr>
              <w:t xml:space="preserve"> </w:t>
            </w:r>
          </w:p>
        </w:tc>
        <w:tc>
          <w:tcPr>
            <w:tcW w:w="0" w:type="auto"/>
          </w:tcPr>
          <w:p w:rsidR="00C42674" w:rsidRDefault="00C42674">
            <w:pPr>
              <w:pStyle w:val="Default"/>
              <w:rPr>
                <w:sz w:val="23"/>
                <w:szCs w:val="23"/>
              </w:rPr>
            </w:pPr>
            <w:r>
              <w:rPr>
                <w:sz w:val="23"/>
                <w:szCs w:val="23"/>
              </w:rPr>
              <w:t>f. 9,09x10</w:t>
            </w:r>
            <w:r w:rsidRPr="00C42674">
              <w:rPr>
                <w:sz w:val="23"/>
                <w:szCs w:val="23"/>
                <w:vertAlign w:val="superscript"/>
              </w:rPr>
              <w:t>-5</w:t>
            </w:r>
            <w:r>
              <w:rPr>
                <w:sz w:val="23"/>
                <w:szCs w:val="23"/>
              </w:rPr>
              <w:t xml:space="preserve"> </w:t>
            </w:r>
          </w:p>
        </w:tc>
        <w:tc>
          <w:tcPr>
            <w:tcW w:w="0" w:type="auto"/>
          </w:tcPr>
          <w:p w:rsidR="00C42674" w:rsidRDefault="00C42674">
            <w:pPr>
              <w:pStyle w:val="Default"/>
              <w:rPr>
                <w:sz w:val="23"/>
                <w:szCs w:val="23"/>
              </w:rPr>
            </w:pPr>
            <w:r>
              <w:rPr>
                <w:sz w:val="23"/>
                <w:szCs w:val="23"/>
              </w:rPr>
              <w:t xml:space="preserve">h. 4230,2 </w:t>
            </w:r>
          </w:p>
        </w:tc>
        <w:tc>
          <w:tcPr>
            <w:tcW w:w="0" w:type="auto"/>
          </w:tcPr>
          <w:p w:rsidR="00C42674" w:rsidRDefault="00C42674">
            <w:pPr>
              <w:pStyle w:val="Default"/>
              <w:rPr>
                <w:sz w:val="23"/>
                <w:szCs w:val="23"/>
              </w:rPr>
            </w:pPr>
            <w:r>
              <w:rPr>
                <w:sz w:val="23"/>
                <w:szCs w:val="23"/>
              </w:rPr>
              <w:t xml:space="preserve">j. 10010 </w:t>
            </w:r>
          </w:p>
        </w:tc>
      </w:tr>
    </w:tbl>
    <w:p w:rsidR="00C42674" w:rsidRDefault="00C42674" w:rsidP="00E36AFB">
      <w:pPr>
        <w:shd w:val="clear" w:color="auto" w:fill="FFFFFF"/>
        <w:jc w:val="both"/>
        <w:rPr>
          <w:rFonts w:cs="Times New Roman"/>
          <w:szCs w:val="24"/>
        </w:rPr>
      </w:pPr>
    </w:p>
    <w:p w:rsidR="00215F22" w:rsidRPr="00215F22" w:rsidRDefault="00215F22" w:rsidP="00215F22">
      <w:pPr>
        <w:pStyle w:val="Default"/>
      </w:pPr>
      <w:r>
        <w:t xml:space="preserve">1.3. </w:t>
      </w:r>
      <w:r>
        <w:rPr>
          <w:sz w:val="23"/>
          <w:szCs w:val="23"/>
        </w:rPr>
        <w:t xml:space="preserve">Escribir en Notación Científica (con mínimo 2 y máximo 4 cifras significativas):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1673"/>
        <w:gridCol w:w="970"/>
        <w:gridCol w:w="1309"/>
        <w:gridCol w:w="926"/>
      </w:tblGrid>
      <w:tr w:rsidR="00215F22" w:rsidTr="00215F22">
        <w:trPr>
          <w:trHeight w:val="109"/>
          <w:jc w:val="center"/>
        </w:trPr>
        <w:tc>
          <w:tcPr>
            <w:tcW w:w="0" w:type="auto"/>
          </w:tcPr>
          <w:p w:rsidR="00215F22" w:rsidRDefault="00215F22">
            <w:pPr>
              <w:pStyle w:val="Default"/>
              <w:rPr>
                <w:sz w:val="23"/>
                <w:szCs w:val="23"/>
              </w:rPr>
            </w:pPr>
            <w:r>
              <w:rPr>
                <w:sz w:val="23"/>
                <w:szCs w:val="23"/>
              </w:rPr>
              <w:t xml:space="preserve">a. 0,00020345 </w:t>
            </w:r>
          </w:p>
        </w:tc>
        <w:tc>
          <w:tcPr>
            <w:tcW w:w="0" w:type="auto"/>
          </w:tcPr>
          <w:p w:rsidR="00215F22" w:rsidRDefault="00215F22">
            <w:pPr>
              <w:pStyle w:val="Default"/>
              <w:rPr>
                <w:sz w:val="23"/>
                <w:szCs w:val="23"/>
              </w:rPr>
            </w:pPr>
            <w:r>
              <w:rPr>
                <w:sz w:val="23"/>
                <w:szCs w:val="23"/>
              </w:rPr>
              <w:t xml:space="preserve">e. - 0,023 </w:t>
            </w:r>
          </w:p>
        </w:tc>
        <w:tc>
          <w:tcPr>
            <w:tcW w:w="0" w:type="auto"/>
          </w:tcPr>
          <w:p w:rsidR="00215F22" w:rsidRDefault="00215F22">
            <w:pPr>
              <w:pStyle w:val="Default"/>
              <w:rPr>
                <w:sz w:val="23"/>
                <w:szCs w:val="23"/>
              </w:rPr>
            </w:pPr>
            <w:r>
              <w:rPr>
                <w:sz w:val="23"/>
                <w:szCs w:val="23"/>
              </w:rPr>
              <w:t xml:space="preserve">i. 10010 </w:t>
            </w:r>
          </w:p>
        </w:tc>
        <w:tc>
          <w:tcPr>
            <w:tcW w:w="0" w:type="auto"/>
          </w:tcPr>
          <w:p w:rsidR="00215F22" w:rsidRDefault="00215F22">
            <w:pPr>
              <w:pStyle w:val="Default"/>
              <w:rPr>
                <w:sz w:val="23"/>
                <w:szCs w:val="23"/>
              </w:rPr>
            </w:pPr>
            <w:r>
              <w:rPr>
                <w:sz w:val="23"/>
                <w:szCs w:val="23"/>
              </w:rPr>
              <w:t xml:space="preserve">m. 3/4 </w:t>
            </w:r>
          </w:p>
        </w:tc>
        <w:tc>
          <w:tcPr>
            <w:tcW w:w="0" w:type="auto"/>
          </w:tcPr>
          <w:p w:rsidR="00215F22" w:rsidRDefault="00215F22">
            <w:pPr>
              <w:pStyle w:val="Default"/>
              <w:rPr>
                <w:sz w:val="23"/>
                <w:szCs w:val="23"/>
              </w:rPr>
            </w:pPr>
            <w:r>
              <w:rPr>
                <w:sz w:val="23"/>
                <w:szCs w:val="23"/>
              </w:rPr>
              <w:t xml:space="preserve">q. -29,8 </w:t>
            </w:r>
          </w:p>
        </w:tc>
      </w:tr>
      <w:tr w:rsidR="00215F22" w:rsidTr="00215F22">
        <w:trPr>
          <w:trHeight w:val="109"/>
          <w:jc w:val="center"/>
        </w:trPr>
        <w:tc>
          <w:tcPr>
            <w:tcW w:w="0" w:type="auto"/>
          </w:tcPr>
          <w:p w:rsidR="00215F22" w:rsidRDefault="00215F22">
            <w:pPr>
              <w:pStyle w:val="Default"/>
              <w:rPr>
                <w:sz w:val="23"/>
                <w:szCs w:val="23"/>
              </w:rPr>
            </w:pPr>
            <w:r>
              <w:rPr>
                <w:sz w:val="23"/>
                <w:szCs w:val="23"/>
              </w:rPr>
              <w:t xml:space="preserve">b. 1002305,21 </w:t>
            </w:r>
          </w:p>
        </w:tc>
        <w:tc>
          <w:tcPr>
            <w:tcW w:w="0" w:type="auto"/>
          </w:tcPr>
          <w:p w:rsidR="00215F22" w:rsidRDefault="00215F22">
            <w:pPr>
              <w:pStyle w:val="Default"/>
              <w:rPr>
                <w:sz w:val="23"/>
                <w:szCs w:val="23"/>
              </w:rPr>
            </w:pPr>
            <w:r>
              <w:rPr>
                <w:sz w:val="23"/>
                <w:szCs w:val="23"/>
              </w:rPr>
              <w:t xml:space="preserve">f. 1 5/2 </w:t>
            </w:r>
          </w:p>
        </w:tc>
        <w:tc>
          <w:tcPr>
            <w:tcW w:w="0" w:type="auto"/>
          </w:tcPr>
          <w:p w:rsidR="00215F22" w:rsidRDefault="00215F22">
            <w:pPr>
              <w:pStyle w:val="Default"/>
              <w:rPr>
                <w:sz w:val="23"/>
                <w:szCs w:val="23"/>
              </w:rPr>
            </w:pPr>
            <w:r>
              <w:rPr>
                <w:sz w:val="23"/>
                <w:szCs w:val="23"/>
              </w:rPr>
              <w:t xml:space="preserve">j. 25,08 </w:t>
            </w:r>
          </w:p>
        </w:tc>
        <w:tc>
          <w:tcPr>
            <w:tcW w:w="0" w:type="auto"/>
          </w:tcPr>
          <w:p w:rsidR="00215F22" w:rsidRDefault="00215F22">
            <w:pPr>
              <w:pStyle w:val="Default"/>
              <w:rPr>
                <w:sz w:val="23"/>
                <w:szCs w:val="23"/>
              </w:rPr>
            </w:pPr>
            <w:r>
              <w:rPr>
                <w:sz w:val="23"/>
                <w:szCs w:val="23"/>
              </w:rPr>
              <w:t xml:space="preserve">n. 73,001 </w:t>
            </w:r>
          </w:p>
        </w:tc>
        <w:tc>
          <w:tcPr>
            <w:tcW w:w="0" w:type="auto"/>
          </w:tcPr>
          <w:p w:rsidR="00215F22" w:rsidRDefault="00215F22">
            <w:pPr>
              <w:pStyle w:val="Default"/>
              <w:rPr>
                <w:sz w:val="23"/>
                <w:szCs w:val="23"/>
              </w:rPr>
            </w:pPr>
            <w:r>
              <w:rPr>
                <w:sz w:val="23"/>
                <w:szCs w:val="23"/>
              </w:rPr>
              <w:t xml:space="preserve">r. 0,023 </w:t>
            </w:r>
          </w:p>
        </w:tc>
      </w:tr>
      <w:tr w:rsidR="00215F22" w:rsidTr="00215F22">
        <w:trPr>
          <w:trHeight w:val="109"/>
          <w:jc w:val="center"/>
        </w:trPr>
        <w:tc>
          <w:tcPr>
            <w:tcW w:w="0" w:type="auto"/>
          </w:tcPr>
          <w:p w:rsidR="00215F22" w:rsidRDefault="00215F22">
            <w:pPr>
              <w:pStyle w:val="Default"/>
              <w:rPr>
                <w:sz w:val="23"/>
                <w:szCs w:val="23"/>
              </w:rPr>
            </w:pPr>
            <w:r>
              <w:rPr>
                <w:sz w:val="23"/>
                <w:szCs w:val="23"/>
              </w:rPr>
              <w:t xml:space="preserve">c. 25,3 </w:t>
            </w:r>
          </w:p>
        </w:tc>
        <w:tc>
          <w:tcPr>
            <w:tcW w:w="0" w:type="auto"/>
          </w:tcPr>
          <w:p w:rsidR="00215F22" w:rsidRDefault="00215F22">
            <w:pPr>
              <w:pStyle w:val="Default"/>
              <w:rPr>
                <w:sz w:val="23"/>
                <w:szCs w:val="23"/>
              </w:rPr>
            </w:pPr>
            <w:r>
              <w:rPr>
                <w:sz w:val="23"/>
                <w:szCs w:val="23"/>
              </w:rPr>
              <w:t xml:space="preserve">g. 0,00400 </w:t>
            </w:r>
          </w:p>
        </w:tc>
        <w:tc>
          <w:tcPr>
            <w:tcW w:w="0" w:type="auto"/>
          </w:tcPr>
          <w:p w:rsidR="00215F22" w:rsidRDefault="00215F22">
            <w:pPr>
              <w:pStyle w:val="Default"/>
              <w:rPr>
                <w:sz w:val="23"/>
                <w:szCs w:val="23"/>
              </w:rPr>
            </w:pPr>
            <w:r>
              <w:rPr>
                <w:sz w:val="23"/>
                <w:szCs w:val="23"/>
              </w:rPr>
              <w:t xml:space="preserve">k. 2 </w:t>
            </w:r>
          </w:p>
        </w:tc>
        <w:tc>
          <w:tcPr>
            <w:tcW w:w="0" w:type="auto"/>
          </w:tcPr>
          <w:p w:rsidR="00215F22" w:rsidRDefault="00215F22">
            <w:pPr>
              <w:pStyle w:val="Default"/>
              <w:rPr>
                <w:sz w:val="23"/>
                <w:szCs w:val="23"/>
              </w:rPr>
            </w:pPr>
            <w:r>
              <w:rPr>
                <w:sz w:val="23"/>
                <w:szCs w:val="23"/>
              </w:rPr>
              <w:t xml:space="preserve">o. 00,02340 </w:t>
            </w:r>
          </w:p>
        </w:tc>
        <w:tc>
          <w:tcPr>
            <w:tcW w:w="0" w:type="auto"/>
          </w:tcPr>
          <w:p w:rsidR="00215F22" w:rsidRDefault="00215F22">
            <w:pPr>
              <w:pStyle w:val="Default"/>
              <w:rPr>
                <w:sz w:val="23"/>
                <w:szCs w:val="23"/>
              </w:rPr>
            </w:pPr>
            <w:r>
              <w:rPr>
                <w:sz w:val="23"/>
                <w:szCs w:val="23"/>
              </w:rPr>
              <w:t xml:space="preserve">s. -10 </w:t>
            </w:r>
          </w:p>
        </w:tc>
      </w:tr>
      <w:tr w:rsidR="00215F22" w:rsidTr="00215F22">
        <w:trPr>
          <w:trHeight w:val="109"/>
          <w:jc w:val="center"/>
        </w:trPr>
        <w:tc>
          <w:tcPr>
            <w:tcW w:w="0" w:type="auto"/>
          </w:tcPr>
          <w:p w:rsidR="00215F22" w:rsidRDefault="00215F22">
            <w:pPr>
              <w:pStyle w:val="Default"/>
              <w:rPr>
                <w:sz w:val="23"/>
                <w:szCs w:val="23"/>
              </w:rPr>
            </w:pPr>
            <w:r>
              <w:rPr>
                <w:sz w:val="23"/>
                <w:szCs w:val="23"/>
              </w:rPr>
              <w:t xml:space="preserve">d. 2,312508 </w:t>
            </w:r>
          </w:p>
        </w:tc>
        <w:tc>
          <w:tcPr>
            <w:tcW w:w="0" w:type="auto"/>
          </w:tcPr>
          <w:p w:rsidR="00215F22" w:rsidRDefault="00215F22">
            <w:pPr>
              <w:pStyle w:val="Default"/>
              <w:rPr>
                <w:sz w:val="23"/>
                <w:szCs w:val="23"/>
              </w:rPr>
            </w:pPr>
            <w:r>
              <w:rPr>
                <w:sz w:val="23"/>
                <w:szCs w:val="23"/>
              </w:rPr>
              <w:t xml:space="preserve">h. -2405000000 </w:t>
            </w:r>
          </w:p>
        </w:tc>
        <w:tc>
          <w:tcPr>
            <w:tcW w:w="0" w:type="auto"/>
          </w:tcPr>
          <w:p w:rsidR="00215F22" w:rsidRDefault="00215F22">
            <w:pPr>
              <w:pStyle w:val="Default"/>
              <w:rPr>
                <w:sz w:val="23"/>
                <w:szCs w:val="23"/>
              </w:rPr>
            </w:pPr>
            <w:r>
              <w:rPr>
                <w:sz w:val="23"/>
                <w:szCs w:val="23"/>
              </w:rPr>
              <w:t xml:space="preserve">l. 0,3 </w:t>
            </w:r>
          </w:p>
        </w:tc>
        <w:tc>
          <w:tcPr>
            <w:tcW w:w="0" w:type="auto"/>
          </w:tcPr>
          <w:p w:rsidR="00215F22" w:rsidRDefault="00215F22">
            <w:pPr>
              <w:pStyle w:val="Default"/>
              <w:rPr>
                <w:sz w:val="23"/>
                <w:szCs w:val="23"/>
              </w:rPr>
            </w:pPr>
            <w:r>
              <w:rPr>
                <w:sz w:val="23"/>
                <w:szCs w:val="23"/>
              </w:rPr>
              <w:t xml:space="preserve">p. 0,03025 </w:t>
            </w:r>
          </w:p>
        </w:tc>
        <w:tc>
          <w:tcPr>
            <w:tcW w:w="0" w:type="auto"/>
          </w:tcPr>
          <w:p w:rsidR="00215F22" w:rsidRDefault="00215F22">
            <w:pPr>
              <w:pStyle w:val="Default"/>
              <w:rPr>
                <w:sz w:val="23"/>
                <w:szCs w:val="23"/>
              </w:rPr>
            </w:pPr>
            <w:r>
              <w:rPr>
                <w:sz w:val="23"/>
                <w:szCs w:val="23"/>
              </w:rPr>
              <w:t xml:space="preserve">t. 7/8 </w:t>
            </w:r>
          </w:p>
        </w:tc>
      </w:tr>
    </w:tbl>
    <w:p w:rsidR="00E36AFB" w:rsidRDefault="00E36AFB" w:rsidP="00E36AFB">
      <w:pPr>
        <w:shd w:val="clear" w:color="auto" w:fill="FFFFFF"/>
        <w:jc w:val="both"/>
        <w:rPr>
          <w:rFonts w:cs="Times New Roman"/>
          <w:szCs w:val="24"/>
        </w:rPr>
      </w:pPr>
    </w:p>
    <w:p w:rsidR="00794AEF" w:rsidRPr="00794AEF" w:rsidRDefault="00DF5AE4" w:rsidP="00794AEF">
      <w:pPr>
        <w:shd w:val="clear" w:color="auto" w:fill="FFFFFF"/>
        <w:jc w:val="both"/>
        <w:rPr>
          <w:rFonts w:cs="Times New Roman"/>
          <w:szCs w:val="24"/>
        </w:rPr>
      </w:pPr>
      <w:r>
        <w:rPr>
          <w:rFonts w:cs="Times New Roman"/>
          <w:szCs w:val="24"/>
        </w:rPr>
        <w:t>1.4. Desarrollar las siguientes conversiones entre múltiplos y submúltiplos de las unidades fundamentales del S.I.</w:t>
      </w:r>
      <w:r w:rsidR="00794AEF" w:rsidRPr="00794AEF">
        <w:rPr>
          <w:rFonts w:cs="Times New Roman"/>
          <w:szCs w:val="24"/>
        </w:rPr>
        <w:t xml:space="preserve"> (con mínimo 2 y máximo 4 cifras significat</w:t>
      </w:r>
      <w:r>
        <w:rPr>
          <w:rFonts w:cs="Times New Roman"/>
          <w:szCs w:val="24"/>
        </w:rPr>
        <w:t>ivas):</w:t>
      </w:r>
    </w:p>
    <w:p w:rsidR="00794AEF" w:rsidRPr="00DF5AE4" w:rsidRDefault="00794AEF" w:rsidP="00794AEF">
      <w:pPr>
        <w:shd w:val="clear" w:color="auto" w:fill="FFFFFF"/>
        <w:jc w:val="both"/>
        <w:rPr>
          <w:rFonts w:cs="Times New Roman"/>
          <w:i/>
          <w:szCs w:val="24"/>
        </w:rPr>
      </w:pPr>
      <w:proofErr w:type="gramStart"/>
      <w:r w:rsidRPr="00794AEF">
        <w:rPr>
          <w:rFonts w:cs="Times New Roman"/>
          <w:szCs w:val="24"/>
        </w:rPr>
        <w:t>a</w:t>
      </w:r>
      <w:proofErr w:type="gramEnd"/>
      <w:r w:rsidRPr="00794AEF">
        <w:rPr>
          <w:rFonts w:cs="Times New Roman"/>
          <w:szCs w:val="24"/>
        </w:rPr>
        <w:t xml:space="preserve">. 0,0000238 </w:t>
      </w:r>
      <w:r w:rsidRPr="00DF5AE4">
        <w:rPr>
          <w:rFonts w:cs="Times New Roman"/>
          <w:i/>
          <w:szCs w:val="24"/>
        </w:rPr>
        <w:t xml:space="preserve">Kg </w:t>
      </w:r>
      <w:r w:rsidR="00DF5AE4" w:rsidRPr="00DF5AE4">
        <w:rPr>
          <w:rFonts w:cs="Times New Roman"/>
          <w:i/>
          <w:szCs w:val="24"/>
        </w:rPr>
        <w:t>(Kilogramos)</w:t>
      </w:r>
      <w:r w:rsidR="00DF5AE4">
        <w:rPr>
          <w:rFonts w:cs="Times New Roman"/>
          <w:szCs w:val="24"/>
        </w:rPr>
        <w:t xml:space="preserve"> </w:t>
      </w:r>
      <w:r w:rsidRPr="00794AEF">
        <w:rPr>
          <w:rFonts w:cs="Times New Roman"/>
          <w:szCs w:val="24"/>
        </w:rPr>
        <w:t xml:space="preserve">en términos de </w:t>
      </w:r>
      <w:r w:rsidRPr="00DF5AE4">
        <w:rPr>
          <w:rFonts w:cs="Times New Roman"/>
          <w:i/>
          <w:szCs w:val="24"/>
        </w:rPr>
        <w:t>decigramos (dg)</w:t>
      </w:r>
    </w:p>
    <w:p w:rsidR="00794AEF" w:rsidRPr="00794AEF" w:rsidRDefault="00794AEF" w:rsidP="00794AEF">
      <w:pPr>
        <w:shd w:val="clear" w:color="auto" w:fill="FFFFFF"/>
        <w:jc w:val="both"/>
        <w:rPr>
          <w:rFonts w:cs="Times New Roman"/>
          <w:szCs w:val="24"/>
        </w:rPr>
      </w:pPr>
      <w:proofErr w:type="gramStart"/>
      <w:r w:rsidRPr="00794AEF">
        <w:rPr>
          <w:rFonts w:cs="Times New Roman"/>
          <w:szCs w:val="24"/>
        </w:rPr>
        <w:t>b</w:t>
      </w:r>
      <w:proofErr w:type="gramEnd"/>
      <w:r w:rsidRPr="00794AEF">
        <w:rPr>
          <w:rFonts w:cs="Times New Roman"/>
          <w:szCs w:val="24"/>
        </w:rPr>
        <w:t xml:space="preserve">. 2502000000 </w:t>
      </w:r>
      <w:r w:rsidRPr="00DF5AE4">
        <w:rPr>
          <w:rFonts w:cs="Times New Roman"/>
          <w:i/>
          <w:szCs w:val="24"/>
        </w:rPr>
        <w:t xml:space="preserve">cm </w:t>
      </w:r>
      <w:r w:rsidR="00DF5AE4" w:rsidRPr="00DF5AE4">
        <w:rPr>
          <w:rFonts w:cs="Times New Roman"/>
          <w:i/>
          <w:szCs w:val="24"/>
        </w:rPr>
        <w:t>(centímetros)</w:t>
      </w:r>
      <w:r w:rsidR="00DF5AE4">
        <w:rPr>
          <w:rFonts w:cs="Times New Roman"/>
          <w:szCs w:val="24"/>
        </w:rPr>
        <w:t xml:space="preserve"> en términos de </w:t>
      </w:r>
      <w:proofErr w:type="spellStart"/>
      <w:r w:rsidR="00DF5AE4" w:rsidRPr="00DF5AE4">
        <w:rPr>
          <w:rFonts w:cs="Times New Roman"/>
          <w:i/>
          <w:szCs w:val="24"/>
        </w:rPr>
        <w:t>M</w:t>
      </w:r>
      <w:r w:rsidRPr="00DF5AE4">
        <w:rPr>
          <w:rFonts w:cs="Times New Roman"/>
          <w:i/>
          <w:szCs w:val="24"/>
        </w:rPr>
        <w:t>egametros</w:t>
      </w:r>
      <w:proofErr w:type="spellEnd"/>
      <w:r w:rsidRPr="00DF5AE4">
        <w:rPr>
          <w:rFonts w:cs="Times New Roman"/>
          <w:i/>
          <w:szCs w:val="24"/>
        </w:rPr>
        <w:t xml:space="preserve"> (Mm)</w:t>
      </w:r>
    </w:p>
    <w:p w:rsidR="00794AEF" w:rsidRPr="00DF5AE4" w:rsidRDefault="00794AEF" w:rsidP="00794AEF">
      <w:pPr>
        <w:shd w:val="clear" w:color="auto" w:fill="FFFFFF"/>
        <w:jc w:val="both"/>
        <w:rPr>
          <w:rFonts w:cs="Times New Roman"/>
          <w:i/>
          <w:szCs w:val="24"/>
        </w:rPr>
      </w:pPr>
      <w:r w:rsidRPr="00794AEF">
        <w:rPr>
          <w:rFonts w:cs="Times New Roman"/>
          <w:szCs w:val="24"/>
        </w:rPr>
        <w:t xml:space="preserve">c. 8000000 </w:t>
      </w:r>
      <w:proofErr w:type="spellStart"/>
      <w:r w:rsidRPr="00DF5AE4">
        <w:rPr>
          <w:rFonts w:cs="Times New Roman"/>
          <w:i/>
          <w:szCs w:val="24"/>
        </w:rPr>
        <w:t>μs</w:t>
      </w:r>
      <w:proofErr w:type="spellEnd"/>
      <w:r w:rsidRPr="00DF5AE4">
        <w:rPr>
          <w:rFonts w:cs="Times New Roman"/>
          <w:i/>
          <w:szCs w:val="24"/>
        </w:rPr>
        <w:t xml:space="preserve"> </w:t>
      </w:r>
      <w:r w:rsidR="00DF5AE4" w:rsidRPr="00DF5AE4">
        <w:rPr>
          <w:rFonts w:cs="Times New Roman"/>
          <w:i/>
          <w:szCs w:val="24"/>
        </w:rPr>
        <w:t>(microsegundos)</w:t>
      </w:r>
      <w:r w:rsidR="00DF5AE4">
        <w:rPr>
          <w:rFonts w:cs="Times New Roman"/>
          <w:szCs w:val="24"/>
        </w:rPr>
        <w:t xml:space="preserve"> </w:t>
      </w:r>
      <w:r w:rsidRPr="00794AEF">
        <w:rPr>
          <w:rFonts w:cs="Times New Roman"/>
          <w:szCs w:val="24"/>
        </w:rPr>
        <w:t xml:space="preserve">en términos de </w:t>
      </w:r>
      <w:r w:rsidRPr="00DF5AE4">
        <w:rPr>
          <w:rFonts w:cs="Times New Roman"/>
          <w:i/>
          <w:szCs w:val="24"/>
        </w:rPr>
        <w:t>segundos (s)</w:t>
      </w:r>
    </w:p>
    <w:p w:rsidR="00794AEF" w:rsidRPr="00794AEF" w:rsidRDefault="00794AEF" w:rsidP="00794AEF">
      <w:pPr>
        <w:shd w:val="clear" w:color="auto" w:fill="FFFFFF"/>
        <w:jc w:val="both"/>
        <w:rPr>
          <w:rFonts w:cs="Times New Roman"/>
          <w:szCs w:val="24"/>
        </w:rPr>
      </w:pPr>
      <w:r w:rsidRPr="00794AEF">
        <w:rPr>
          <w:rFonts w:cs="Times New Roman"/>
          <w:szCs w:val="24"/>
        </w:rPr>
        <w:t xml:space="preserve">d. 0,0000054 </w:t>
      </w:r>
      <w:proofErr w:type="spellStart"/>
      <w:r w:rsidRPr="00DF5AE4">
        <w:rPr>
          <w:rFonts w:cs="Times New Roman"/>
          <w:i/>
          <w:szCs w:val="24"/>
        </w:rPr>
        <w:t>Hmoles</w:t>
      </w:r>
      <w:proofErr w:type="spellEnd"/>
      <w:r w:rsidRPr="00DF5AE4">
        <w:rPr>
          <w:rFonts w:cs="Times New Roman"/>
          <w:i/>
          <w:szCs w:val="24"/>
        </w:rPr>
        <w:t xml:space="preserve"> </w:t>
      </w:r>
      <w:r w:rsidR="00DF5AE4" w:rsidRPr="00DF5AE4">
        <w:rPr>
          <w:rFonts w:cs="Times New Roman"/>
          <w:i/>
          <w:szCs w:val="24"/>
        </w:rPr>
        <w:t>(</w:t>
      </w:r>
      <w:proofErr w:type="spellStart"/>
      <w:r w:rsidR="00DF5AE4" w:rsidRPr="00DF5AE4">
        <w:rPr>
          <w:rFonts w:cs="Times New Roman"/>
          <w:i/>
          <w:szCs w:val="24"/>
        </w:rPr>
        <w:t>Hectamoles</w:t>
      </w:r>
      <w:proofErr w:type="spellEnd"/>
      <w:r w:rsidR="00DF5AE4" w:rsidRPr="00DF5AE4">
        <w:rPr>
          <w:rFonts w:cs="Times New Roman"/>
          <w:i/>
          <w:szCs w:val="24"/>
        </w:rPr>
        <w:t>)</w:t>
      </w:r>
      <w:r w:rsidR="00DF5AE4">
        <w:rPr>
          <w:rFonts w:cs="Times New Roman"/>
          <w:szCs w:val="24"/>
        </w:rPr>
        <w:t xml:space="preserve"> </w:t>
      </w:r>
      <w:r w:rsidRPr="00794AEF">
        <w:rPr>
          <w:rFonts w:cs="Times New Roman"/>
          <w:szCs w:val="24"/>
        </w:rPr>
        <w:t xml:space="preserve">en términos de </w:t>
      </w:r>
      <w:proofErr w:type="spellStart"/>
      <w:r w:rsidRPr="00DF5AE4">
        <w:rPr>
          <w:rFonts w:cs="Times New Roman"/>
          <w:i/>
          <w:szCs w:val="24"/>
        </w:rPr>
        <w:t>centimoles</w:t>
      </w:r>
      <w:proofErr w:type="spellEnd"/>
      <w:r w:rsidRPr="00DF5AE4">
        <w:rPr>
          <w:rFonts w:cs="Times New Roman"/>
          <w:i/>
          <w:szCs w:val="24"/>
        </w:rPr>
        <w:t xml:space="preserve"> (</w:t>
      </w:r>
      <w:proofErr w:type="spellStart"/>
      <w:r w:rsidRPr="00DF5AE4">
        <w:rPr>
          <w:rFonts w:cs="Times New Roman"/>
          <w:i/>
          <w:szCs w:val="24"/>
        </w:rPr>
        <w:t>cmol</w:t>
      </w:r>
      <w:proofErr w:type="spellEnd"/>
      <w:r w:rsidRPr="00DF5AE4">
        <w:rPr>
          <w:rFonts w:cs="Times New Roman"/>
          <w:i/>
          <w:szCs w:val="24"/>
        </w:rPr>
        <w:t>)</w:t>
      </w:r>
    </w:p>
    <w:p w:rsidR="00794AEF" w:rsidRPr="00DF5AE4" w:rsidRDefault="00794AEF" w:rsidP="00794AEF">
      <w:pPr>
        <w:shd w:val="clear" w:color="auto" w:fill="FFFFFF"/>
        <w:jc w:val="both"/>
        <w:rPr>
          <w:rFonts w:cs="Times New Roman"/>
          <w:i/>
          <w:szCs w:val="24"/>
        </w:rPr>
      </w:pPr>
      <w:r w:rsidRPr="00794AEF">
        <w:rPr>
          <w:rFonts w:cs="Times New Roman"/>
          <w:szCs w:val="24"/>
        </w:rPr>
        <w:t xml:space="preserve">e. 2646552, 32 </w:t>
      </w:r>
      <w:proofErr w:type="spellStart"/>
      <w:r w:rsidRPr="00DF5AE4">
        <w:rPr>
          <w:rFonts w:cs="Times New Roman"/>
          <w:i/>
          <w:szCs w:val="24"/>
        </w:rPr>
        <w:t>mA</w:t>
      </w:r>
      <w:proofErr w:type="spellEnd"/>
      <w:r w:rsidRPr="00DF5AE4">
        <w:rPr>
          <w:rFonts w:cs="Times New Roman"/>
          <w:i/>
          <w:szCs w:val="24"/>
        </w:rPr>
        <w:t xml:space="preserve"> </w:t>
      </w:r>
      <w:r w:rsidR="00DF5AE4" w:rsidRPr="00DF5AE4">
        <w:rPr>
          <w:rFonts w:cs="Times New Roman"/>
          <w:i/>
          <w:szCs w:val="24"/>
        </w:rPr>
        <w:t>(miliamperios)</w:t>
      </w:r>
      <w:r w:rsidR="00DF5AE4">
        <w:rPr>
          <w:rFonts w:cs="Times New Roman"/>
          <w:szCs w:val="24"/>
        </w:rPr>
        <w:t xml:space="preserve"> </w:t>
      </w:r>
      <w:r w:rsidRPr="00794AEF">
        <w:rPr>
          <w:rFonts w:cs="Times New Roman"/>
          <w:szCs w:val="24"/>
        </w:rPr>
        <w:t xml:space="preserve">en términos de </w:t>
      </w:r>
      <w:proofErr w:type="spellStart"/>
      <w:r w:rsidRPr="00DF5AE4">
        <w:rPr>
          <w:rFonts w:cs="Times New Roman"/>
          <w:i/>
          <w:szCs w:val="24"/>
        </w:rPr>
        <w:t>KiloAmperios</w:t>
      </w:r>
      <w:proofErr w:type="spellEnd"/>
      <w:r w:rsidRPr="00DF5AE4">
        <w:rPr>
          <w:rFonts w:cs="Times New Roman"/>
          <w:i/>
          <w:szCs w:val="24"/>
        </w:rPr>
        <w:t xml:space="preserve"> (KA)</w:t>
      </w:r>
    </w:p>
    <w:p w:rsidR="00794AEF" w:rsidRPr="00794AEF" w:rsidRDefault="00794AEF" w:rsidP="00794AEF">
      <w:pPr>
        <w:shd w:val="clear" w:color="auto" w:fill="FFFFFF"/>
        <w:jc w:val="both"/>
        <w:rPr>
          <w:rFonts w:cs="Times New Roman"/>
          <w:szCs w:val="24"/>
        </w:rPr>
      </w:pPr>
      <w:r w:rsidRPr="00794AEF">
        <w:rPr>
          <w:rFonts w:cs="Times New Roman"/>
          <w:szCs w:val="24"/>
        </w:rPr>
        <w:t xml:space="preserve">f. 24,9 </w:t>
      </w:r>
      <w:proofErr w:type="spellStart"/>
      <w:r w:rsidRPr="00DF5AE4">
        <w:rPr>
          <w:rFonts w:cs="Times New Roman"/>
          <w:i/>
          <w:szCs w:val="24"/>
        </w:rPr>
        <w:t>Kcd</w:t>
      </w:r>
      <w:proofErr w:type="spellEnd"/>
      <w:r w:rsidRPr="00DF5AE4">
        <w:rPr>
          <w:rFonts w:cs="Times New Roman"/>
          <w:i/>
          <w:szCs w:val="24"/>
        </w:rPr>
        <w:t xml:space="preserve"> </w:t>
      </w:r>
      <w:r w:rsidR="00DF5AE4" w:rsidRPr="00DF5AE4">
        <w:rPr>
          <w:rFonts w:cs="Times New Roman"/>
          <w:i/>
          <w:szCs w:val="24"/>
        </w:rPr>
        <w:t>(</w:t>
      </w:r>
      <w:proofErr w:type="spellStart"/>
      <w:r w:rsidR="00DF5AE4" w:rsidRPr="00DF5AE4">
        <w:rPr>
          <w:rFonts w:cs="Times New Roman"/>
          <w:i/>
          <w:szCs w:val="24"/>
        </w:rPr>
        <w:t>Kilocandelas</w:t>
      </w:r>
      <w:proofErr w:type="spellEnd"/>
      <w:r w:rsidR="00DF5AE4" w:rsidRPr="00DF5AE4">
        <w:rPr>
          <w:rFonts w:cs="Times New Roman"/>
          <w:i/>
          <w:szCs w:val="24"/>
        </w:rPr>
        <w:t>)</w:t>
      </w:r>
      <w:r w:rsidR="00DF5AE4">
        <w:rPr>
          <w:rFonts w:cs="Times New Roman"/>
          <w:szCs w:val="24"/>
        </w:rPr>
        <w:t xml:space="preserve"> </w:t>
      </w:r>
      <w:r w:rsidRPr="00794AEF">
        <w:rPr>
          <w:rFonts w:cs="Times New Roman"/>
          <w:szCs w:val="24"/>
        </w:rPr>
        <w:t xml:space="preserve">en términos de </w:t>
      </w:r>
      <w:proofErr w:type="spellStart"/>
      <w:r w:rsidRPr="00DF5AE4">
        <w:rPr>
          <w:rFonts w:cs="Times New Roman"/>
          <w:i/>
          <w:szCs w:val="24"/>
        </w:rPr>
        <w:t>milicandelas</w:t>
      </w:r>
      <w:proofErr w:type="spellEnd"/>
      <w:r w:rsidRPr="00DF5AE4">
        <w:rPr>
          <w:rFonts w:cs="Times New Roman"/>
          <w:i/>
          <w:szCs w:val="24"/>
        </w:rPr>
        <w:t xml:space="preserve"> (mcd)</w:t>
      </w:r>
    </w:p>
    <w:p w:rsidR="00215F22" w:rsidRDefault="00794AEF" w:rsidP="00794AEF">
      <w:pPr>
        <w:shd w:val="clear" w:color="auto" w:fill="FFFFFF"/>
        <w:jc w:val="both"/>
        <w:rPr>
          <w:rFonts w:cs="Times New Roman"/>
          <w:szCs w:val="24"/>
        </w:rPr>
      </w:pPr>
      <w:r w:rsidRPr="00794AEF">
        <w:rPr>
          <w:rFonts w:cs="Times New Roman"/>
          <w:szCs w:val="24"/>
        </w:rPr>
        <w:t xml:space="preserve">g. 223 </w:t>
      </w:r>
      <w:r w:rsidRPr="00DF5AE4">
        <w:rPr>
          <w:rFonts w:cs="Times New Roman"/>
          <w:i/>
          <w:szCs w:val="24"/>
        </w:rPr>
        <w:t xml:space="preserve">Hg </w:t>
      </w:r>
      <w:r w:rsidR="00DF5AE4" w:rsidRPr="00DF5AE4">
        <w:rPr>
          <w:rFonts w:cs="Times New Roman"/>
          <w:i/>
          <w:szCs w:val="24"/>
        </w:rPr>
        <w:t>(</w:t>
      </w:r>
      <w:proofErr w:type="spellStart"/>
      <w:r w:rsidR="00DF5AE4" w:rsidRPr="00DF5AE4">
        <w:rPr>
          <w:rFonts w:cs="Times New Roman"/>
          <w:i/>
          <w:szCs w:val="24"/>
        </w:rPr>
        <w:t>Hectagramos</w:t>
      </w:r>
      <w:proofErr w:type="spellEnd"/>
      <w:r w:rsidR="00DF5AE4" w:rsidRPr="00DF5AE4">
        <w:rPr>
          <w:rFonts w:cs="Times New Roman"/>
          <w:i/>
          <w:szCs w:val="24"/>
        </w:rPr>
        <w:t>)</w:t>
      </w:r>
      <w:r w:rsidR="00DF5AE4">
        <w:rPr>
          <w:rFonts w:cs="Times New Roman"/>
          <w:szCs w:val="24"/>
        </w:rPr>
        <w:t xml:space="preserve"> </w:t>
      </w:r>
      <w:r w:rsidRPr="00794AEF">
        <w:rPr>
          <w:rFonts w:cs="Times New Roman"/>
          <w:szCs w:val="24"/>
        </w:rPr>
        <w:t>en términos de centigramos (cg)</w:t>
      </w:r>
    </w:p>
    <w:p w:rsidR="00794AEF" w:rsidRDefault="00794AEF" w:rsidP="00794AEF">
      <w:pPr>
        <w:pStyle w:val="Default"/>
      </w:pPr>
    </w:p>
    <w:p w:rsidR="00794AEF" w:rsidRDefault="00794AEF" w:rsidP="00794AEF">
      <w:pPr>
        <w:pStyle w:val="Default"/>
        <w:spacing w:after="27"/>
        <w:rPr>
          <w:sz w:val="23"/>
          <w:szCs w:val="23"/>
        </w:rPr>
      </w:pPr>
      <w:r>
        <w:rPr>
          <w:sz w:val="23"/>
          <w:szCs w:val="23"/>
        </w:rPr>
        <w:t xml:space="preserve">1.5. </w:t>
      </w:r>
      <w:r w:rsidR="00DF5AE4">
        <w:rPr>
          <w:sz w:val="23"/>
          <w:szCs w:val="23"/>
        </w:rPr>
        <w:t xml:space="preserve">Desarrollar las siguientes conversiones entre </w:t>
      </w:r>
      <w:r>
        <w:rPr>
          <w:sz w:val="23"/>
          <w:szCs w:val="23"/>
        </w:rPr>
        <w:t>unidades</w:t>
      </w:r>
      <w:r w:rsidR="00DF5AE4">
        <w:rPr>
          <w:sz w:val="23"/>
          <w:szCs w:val="23"/>
        </w:rPr>
        <w:t xml:space="preserve"> de medición del Sistema Internacional (S.I.) y el Sistema Inglés</w:t>
      </w:r>
      <w:r>
        <w:rPr>
          <w:sz w:val="23"/>
          <w:szCs w:val="23"/>
        </w:rPr>
        <w:t xml:space="preserve"> (con mínimo 2 y máximo 4 cif</w:t>
      </w:r>
      <w:r w:rsidR="00DF5AE4">
        <w:rPr>
          <w:sz w:val="23"/>
          <w:szCs w:val="23"/>
        </w:rPr>
        <w:t>ras significativas).</w:t>
      </w:r>
    </w:p>
    <w:p w:rsidR="00794AEF" w:rsidRDefault="00794AEF" w:rsidP="00794AEF">
      <w:pPr>
        <w:pStyle w:val="Default"/>
        <w:spacing w:after="27"/>
        <w:rPr>
          <w:sz w:val="23"/>
          <w:szCs w:val="23"/>
        </w:rPr>
      </w:pPr>
      <w:proofErr w:type="gramStart"/>
      <w:r>
        <w:rPr>
          <w:sz w:val="23"/>
          <w:szCs w:val="23"/>
        </w:rPr>
        <w:t>a</w:t>
      </w:r>
      <w:proofErr w:type="gramEnd"/>
      <w:r>
        <w:rPr>
          <w:sz w:val="23"/>
          <w:szCs w:val="23"/>
        </w:rPr>
        <w:t xml:space="preserve">. </w:t>
      </w:r>
      <w:r>
        <w:rPr>
          <w:i/>
          <w:iCs/>
          <w:sz w:val="23"/>
          <w:szCs w:val="23"/>
        </w:rPr>
        <w:t xml:space="preserve">28008 g (gramos) </w:t>
      </w:r>
      <w:r>
        <w:rPr>
          <w:sz w:val="23"/>
          <w:szCs w:val="23"/>
        </w:rPr>
        <w:t xml:space="preserve">a </w:t>
      </w:r>
      <w:r>
        <w:rPr>
          <w:i/>
          <w:iCs/>
          <w:sz w:val="23"/>
          <w:szCs w:val="23"/>
        </w:rPr>
        <w:t xml:space="preserve">Lb-m (Libra-masa) </w:t>
      </w:r>
      <w:r>
        <w:rPr>
          <w:sz w:val="23"/>
          <w:szCs w:val="23"/>
        </w:rPr>
        <w:t xml:space="preserve">(recordar que: </w:t>
      </w:r>
      <w:r>
        <w:rPr>
          <w:i/>
          <w:iCs/>
          <w:sz w:val="23"/>
          <w:szCs w:val="23"/>
        </w:rPr>
        <w:t xml:space="preserve">1 Kg </w:t>
      </w:r>
      <w:r>
        <w:rPr>
          <w:sz w:val="23"/>
          <w:szCs w:val="23"/>
        </w:rPr>
        <w:t xml:space="preserve">equivale a </w:t>
      </w:r>
      <w:r>
        <w:rPr>
          <w:i/>
          <w:iCs/>
          <w:sz w:val="23"/>
          <w:szCs w:val="23"/>
        </w:rPr>
        <w:t>2,205 Lb</w:t>
      </w:r>
      <w:r>
        <w:rPr>
          <w:sz w:val="23"/>
          <w:szCs w:val="23"/>
        </w:rPr>
        <w:t xml:space="preserve">) </w:t>
      </w:r>
    </w:p>
    <w:p w:rsidR="00794AEF" w:rsidRDefault="00794AEF" w:rsidP="00794AEF">
      <w:pPr>
        <w:pStyle w:val="Default"/>
        <w:spacing w:after="27"/>
        <w:rPr>
          <w:sz w:val="23"/>
          <w:szCs w:val="23"/>
        </w:rPr>
      </w:pPr>
      <w:proofErr w:type="gramStart"/>
      <w:r>
        <w:rPr>
          <w:i/>
          <w:iCs/>
          <w:sz w:val="23"/>
          <w:szCs w:val="23"/>
        </w:rPr>
        <w:t>b</w:t>
      </w:r>
      <w:proofErr w:type="gramEnd"/>
      <w:r>
        <w:rPr>
          <w:i/>
          <w:iCs/>
          <w:sz w:val="23"/>
          <w:szCs w:val="23"/>
        </w:rPr>
        <w:t xml:space="preserve">. 500 m (metros) </w:t>
      </w:r>
      <w:r>
        <w:rPr>
          <w:sz w:val="23"/>
          <w:szCs w:val="23"/>
        </w:rPr>
        <w:t xml:space="preserve">a </w:t>
      </w:r>
      <w:r>
        <w:rPr>
          <w:i/>
          <w:iCs/>
          <w:sz w:val="23"/>
          <w:szCs w:val="23"/>
        </w:rPr>
        <w:t xml:space="preserve">ft (pies) </w:t>
      </w:r>
      <w:proofErr w:type="spellStart"/>
      <w:r>
        <w:rPr>
          <w:sz w:val="23"/>
          <w:szCs w:val="23"/>
        </w:rPr>
        <w:t>y</w:t>
      </w:r>
      <w:proofErr w:type="spellEnd"/>
      <w:r>
        <w:rPr>
          <w:sz w:val="23"/>
          <w:szCs w:val="23"/>
        </w:rPr>
        <w:t xml:space="preserve"> </w:t>
      </w:r>
      <w:r>
        <w:rPr>
          <w:i/>
          <w:iCs/>
          <w:sz w:val="23"/>
          <w:szCs w:val="23"/>
        </w:rPr>
        <w:t xml:space="preserve">in (pulgadas) </w:t>
      </w:r>
    </w:p>
    <w:p w:rsidR="00794AEF" w:rsidRDefault="00794AEF" w:rsidP="00794AEF">
      <w:pPr>
        <w:pStyle w:val="Default"/>
        <w:spacing w:after="27"/>
        <w:rPr>
          <w:sz w:val="23"/>
          <w:szCs w:val="23"/>
        </w:rPr>
      </w:pPr>
      <w:r>
        <w:rPr>
          <w:i/>
          <w:iCs/>
          <w:sz w:val="23"/>
          <w:szCs w:val="23"/>
        </w:rPr>
        <w:t xml:space="preserve">c. 367 mi/h (millas/hora) </w:t>
      </w:r>
      <w:r>
        <w:rPr>
          <w:sz w:val="23"/>
          <w:szCs w:val="23"/>
        </w:rPr>
        <w:t xml:space="preserve">a </w:t>
      </w:r>
      <w:r>
        <w:rPr>
          <w:i/>
          <w:iCs/>
          <w:sz w:val="23"/>
          <w:szCs w:val="23"/>
        </w:rPr>
        <w:t xml:space="preserve">ft/s (pies/segundo) </w:t>
      </w:r>
      <w:r>
        <w:rPr>
          <w:sz w:val="23"/>
          <w:szCs w:val="23"/>
        </w:rPr>
        <w:t xml:space="preserve">y </w:t>
      </w:r>
      <w:r>
        <w:rPr>
          <w:i/>
          <w:iCs/>
          <w:sz w:val="23"/>
          <w:szCs w:val="23"/>
        </w:rPr>
        <w:t>Km/h (</w:t>
      </w:r>
      <w:proofErr w:type="spellStart"/>
      <w:r>
        <w:rPr>
          <w:i/>
          <w:iCs/>
          <w:sz w:val="23"/>
          <w:szCs w:val="23"/>
        </w:rPr>
        <w:t>Kilometros</w:t>
      </w:r>
      <w:proofErr w:type="spellEnd"/>
      <w:r>
        <w:rPr>
          <w:i/>
          <w:iCs/>
          <w:sz w:val="23"/>
          <w:szCs w:val="23"/>
        </w:rPr>
        <w:t xml:space="preserve">/hora) </w:t>
      </w:r>
    </w:p>
    <w:p w:rsidR="00794AEF" w:rsidRDefault="00794AEF" w:rsidP="00794AEF">
      <w:pPr>
        <w:pStyle w:val="Default"/>
        <w:spacing w:after="27"/>
        <w:rPr>
          <w:sz w:val="23"/>
          <w:szCs w:val="23"/>
        </w:rPr>
      </w:pPr>
      <w:r>
        <w:rPr>
          <w:i/>
          <w:iCs/>
          <w:sz w:val="23"/>
          <w:szCs w:val="23"/>
        </w:rPr>
        <w:t>d. 240 cm/</w:t>
      </w:r>
      <w:r>
        <w:rPr>
          <w:sz w:val="23"/>
          <w:szCs w:val="23"/>
        </w:rPr>
        <w:t xml:space="preserve">s (centímetros/segundo) a </w:t>
      </w:r>
      <w:r>
        <w:rPr>
          <w:i/>
          <w:iCs/>
          <w:sz w:val="23"/>
          <w:szCs w:val="23"/>
        </w:rPr>
        <w:t xml:space="preserve">in/min (pulgadas/minuto) </w:t>
      </w:r>
    </w:p>
    <w:p w:rsidR="00794AEF" w:rsidRDefault="00794AEF" w:rsidP="00794AEF">
      <w:pPr>
        <w:pStyle w:val="Default"/>
        <w:spacing w:after="27"/>
        <w:rPr>
          <w:sz w:val="23"/>
          <w:szCs w:val="23"/>
        </w:rPr>
      </w:pPr>
      <w:r>
        <w:rPr>
          <w:sz w:val="23"/>
          <w:szCs w:val="23"/>
        </w:rPr>
        <w:t xml:space="preserve">e. 300 </w:t>
      </w:r>
      <w:r>
        <w:rPr>
          <w:i/>
          <w:iCs/>
          <w:sz w:val="23"/>
          <w:szCs w:val="23"/>
        </w:rPr>
        <w:t>ft</w:t>
      </w:r>
      <w:r>
        <w:rPr>
          <w:i/>
          <w:iCs/>
          <w:sz w:val="16"/>
          <w:szCs w:val="16"/>
        </w:rPr>
        <w:t xml:space="preserve">3 </w:t>
      </w:r>
      <w:r>
        <w:rPr>
          <w:i/>
          <w:iCs/>
          <w:sz w:val="23"/>
          <w:szCs w:val="23"/>
        </w:rPr>
        <w:t xml:space="preserve">(pies cúbicos) </w:t>
      </w:r>
      <w:r>
        <w:rPr>
          <w:sz w:val="23"/>
          <w:szCs w:val="23"/>
        </w:rPr>
        <w:t xml:space="preserve">a </w:t>
      </w:r>
      <w:r>
        <w:rPr>
          <w:i/>
          <w:iCs/>
          <w:sz w:val="23"/>
          <w:szCs w:val="23"/>
        </w:rPr>
        <w:t>m</w:t>
      </w:r>
      <w:r>
        <w:rPr>
          <w:i/>
          <w:iCs/>
          <w:sz w:val="16"/>
          <w:szCs w:val="16"/>
        </w:rPr>
        <w:t xml:space="preserve">3 </w:t>
      </w:r>
      <w:r>
        <w:rPr>
          <w:i/>
          <w:iCs/>
          <w:sz w:val="23"/>
          <w:szCs w:val="23"/>
        </w:rPr>
        <w:t xml:space="preserve">(metros cúbicos) </w:t>
      </w:r>
    </w:p>
    <w:p w:rsidR="00794AEF" w:rsidRDefault="00794AEF" w:rsidP="00794AEF">
      <w:pPr>
        <w:pStyle w:val="Default"/>
        <w:rPr>
          <w:sz w:val="23"/>
          <w:szCs w:val="23"/>
        </w:rPr>
      </w:pPr>
      <w:proofErr w:type="gramStart"/>
      <w:r>
        <w:rPr>
          <w:sz w:val="23"/>
          <w:szCs w:val="23"/>
        </w:rPr>
        <w:t>f</w:t>
      </w:r>
      <w:proofErr w:type="gramEnd"/>
      <w:r>
        <w:rPr>
          <w:sz w:val="23"/>
          <w:szCs w:val="23"/>
        </w:rPr>
        <w:t xml:space="preserve">. </w:t>
      </w:r>
      <w:r>
        <w:rPr>
          <w:i/>
          <w:iCs/>
          <w:sz w:val="23"/>
          <w:szCs w:val="23"/>
        </w:rPr>
        <w:t xml:space="preserve">2000,0 </w:t>
      </w:r>
      <w:proofErr w:type="spellStart"/>
      <w:r>
        <w:rPr>
          <w:i/>
          <w:iCs/>
          <w:sz w:val="23"/>
          <w:szCs w:val="23"/>
        </w:rPr>
        <w:t>mL</w:t>
      </w:r>
      <w:proofErr w:type="spellEnd"/>
      <w:r>
        <w:rPr>
          <w:i/>
          <w:iCs/>
          <w:sz w:val="23"/>
          <w:szCs w:val="23"/>
        </w:rPr>
        <w:t xml:space="preserve"> </w:t>
      </w:r>
      <w:r>
        <w:rPr>
          <w:sz w:val="23"/>
          <w:szCs w:val="23"/>
        </w:rPr>
        <w:t xml:space="preserve">a </w:t>
      </w:r>
      <w:r>
        <w:rPr>
          <w:i/>
          <w:iCs/>
          <w:sz w:val="23"/>
          <w:szCs w:val="23"/>
        </w:rPr>
        <w:t>cm</w:t>
      </w:r>
      <w:r>
        <w:rPr>
          <w:i/>
          <w:iCs/>
          <w:sz w:val="16"/>
          <w:szCs w:val="16"/>
        </w:rPr>
        <w:t xml:space="preserve">3 </w:t>
      </w:r>
      <w:r>
        <w:rPr>
          <w:i/>
          <w:iCs/>
          <w:sz w:val="23"/>
          <w:szCs w:val="23"/>
        </w:rPr>
        <w:t xml:space="preserve">(centímetros cúbicos) </w:t>
      </w:r>
      <w:r>
        <w:rPr>
          <w:sz w:val="23"/>
          <w:szCs w:val="23"/>
        </w:rPr>
        <w:t xml:space="preserve">y a </w:t>
      </w:r>
      <w:r>
        <w:rPr>
          <w:i/>
          <w:iCs/>
          <w:sz w:val="23"/>
          <w:szCs w:val="23"/>
        </w:rPr>
        <w:t xml:space="preserve">L (Litros). </w:t>
      </w:r>
    </w:p>
    <w:p w:rsidR="00E87462" w:rsidRDefault="00E87462" w:rsidP="00E87462">
      <w:pPr>
        <w:pStyle w:val="Default"/>
      </w:pPr>
    </w:p>
    <w:p w:rsidR="00735B30" w:rsidRDefault="00735B30" w:rsidP="00E87462">
      <w:pPr>
        <w:pStyle w:val="Default"/>
      </w:pPr>
    </w:p>
    <w:p w:rsidR="00E87462" w:rsidRDefault="000079B4" w:rsidP="007D5565">
      <w:pPr>
        <w:pStyle w:val="Default"/>
        <w:jc w:val="both"/>
        <w:rPr>
          <w:sz w:val="22"/>
          <w:szCs w:val="22"/>
        </w:rPr>
      </w:pPr>
      <w:r>
        <w:rPr>
          <w:sz w:val="22"/>
          <w:szCs w:val="22"/>
        </w:rPr>
        <w:t>1.6. Resolver los siguientes ejercicios sobre conversión de unidades:</w:t>
      </w:r>
    </w:p>
    <w:p w:rsidR="00E87462" w:rsidRDefault="00E87462" w:rsidP="007D5565">
      <w:pPr>
        <w:pStyle w:val="Default"/>
        <w:jc w:val="both"/>
        <w:rPr>
          <w:sz w:val="22"/>
          <w:szCs w:val="22"/>
        </w:rPr>
      </w:pPr>
    </w:p>
    <w:p w:rsidR="00E87462" w:rsidRDefault="000079B4" w:rsidP="007D5565">
      <w:pPr>
        <w:pStyle w:val="Default"/>
        <w:jc w:val="both"/>
        <w:rPr>
          <w:sz w:val="22"/>
          <w:szCs w:val="22"/>
        </w:rPr>
      </w:pPr>
      <w:r>
        <w:rPr>
          <w:sz w:val="22"/>
          <w:szCs w:val="22"/>
        </w:rPr>
        <w:t>1.6</w:t>
      </w:r>
      <w:r w:rsidR="00E87462">
        <w:rPr>
          <w:sz w:val="22"/>
          <w:szCs w:val="22"/>
        </w:rPr>
        <w:t xml:space="preserve">.1. </w:t>
      </w:r>
      <w:r w:rsidR="009C0F72">
        <w:rPr>
          <w:sz w:val="22"/>
          <w:szCs w:val="22"/>
        </w:rPr>
        <w:t>¿Cuál es el volumen en litros de una caja con dimensiones internas de 250 cm de altura, 410 cm de longitud y 65 cm de ancho?</w:t>
      </w:r>
    </w:p>
    <w:p w:rsidR="00E87462" w:rsidRDefault="00E87462" w:rsidP="007D5565">
      <w:pPr>
        <w:pStyle w:val="Default"/>
        <w:jc w:val="both"/>
        <w:rPr>
          <w:sz w:val="22"/>
          <w:szCs w:val="22"/>
        </w:rPr>
      </w:pPr>
    </w:p>
    <w:p w:rsidR="009C0F72" w:rsidRDefault="000079B4" w:rsidP="009C0F72">
      <w:pPr>
        <w:pStyle w:val="Default"/>
        <w:jc w:val="both"/>
        <w:rPr>
          <w:sz w:val="22"/>
          <w:szCs w:val="22"/>
        </w:rPr>
      </w:pPr>
      <w:r>
        <w:rPr>
          <w:sz w:val="22"/>
          <w:szCs w:val="22"/>
        </w:rPr>
        <w:t>1.6</w:t>
      </w:r>
      <w:r w:rsidR="00E87462">
        <w:rPr>
          <w:sz w:val="22"/>
          <w:szCs w:val="22"/>
        </w:rPr>
        <w:t xml:space="preserve">.2. </w:t>
      </w:r>
      <w:r w:rsidR="009C0F72">
        <w:rPr>
          <w:sz w:val="22"/>
          <w:szCs w:val="22"/>
        </w:rPr>
        <w:t xml:space="preserve">Por 180 g de un reactivo se pagan $2000. Calcular: </w:t>
      </w:r>
    </w:p>
    <w:p w:rsidR="00E87462" w:rsidRDefault="009C0F72" w:rsidP="009C0F72">
      <w:pPr>
        <w:pStyle w:val="Default"/>
        <w:jc w:val="both"/>
        <w:rPr>
          <w:sz w:val="22"/>
          <w:szCs w:val="22"/>
        </w:rPr>
      </w:pPr>
      <w:r>
        <w:rPr>
          <w:sz w:val="22"/>
          <w:szCs w:val="22"/>
        </w:rPr>
        <w:t>a) ¿Cuál es el precio por una libra (1 lb) del reactivo?</w:t>
      </w:r>
    </w:p>
    <w:p w:rsidR="009C0F72" w:rsidRDefault="009C0F72" w:rsidP="009C0F72">
      <w:pPr>
        <w:pStyle w:val="Default"/>
        <w:jc w:val="both"/>
        <w:rPr>
          <w:sz w:val="22"/>
          <w:szCs w:val="22"/>
        </w:rPr>
      </w:pPr>
      <w:r>
        <w:rPr>
          <w:sz w:val="22"/>
          <w:szCs w:val="22"/>
        </w:rPr>
        <w:t>b) ¿Cuánto costarán 65 g del reactivo?</w:t>
      </w:r>
    </w:p>
    <w:p w:rsidR="009C0F72" w:rsidRDefault="009C0F72" w:rsidP="009C0F72">
      <w:pPr>
        <w:pStyle w:val="Default"/>
        <w:jc w:val="both"/>
        <w:rPr>
          <w:sz w:val="22"/>
          <w:szCs w:val="22"/>
        </w:rPr>
      </w:pPr>
      <w:r>
        <w:rPr>
          <w:sz w:val="22"/>
          <w:szCs w:val="22"/>
        </w:rPr>
        <w:t>c) ¿Cuánto valen 0,5 Kg del reactivo?</w:t>
      </w:r>
    </w:p>
    <w:p w:rsidR="00E87462" w:rsidRDefault="00E87462" w:rsidP="007D5565">
      <w:pPr>
        <w:shd w:val="clear" w:color="auto" w:fill="FFFFFF"/>
        <w:jc w:val="both"/>
        <w:rPr>
          <w:rFonts w:cs="Times New Roman"/>
          <w:szCs w:val="24"/>
        </w:rPr>
      </w:pPr>
    </w:p>
    <w:p w:rsidR="000079B4" w:rsidRPr="000079B4" w:rsidRDefault="000079B4" w:rsidP="007D5565">
      <w:pPr>
        <w:shd w:val="clear" w:color="auto" w:fill="FFFFFF"/>
        <w:jc w:val="both"/>
        <w:rPr>
          <w:rFonts w:cs="Times New Roman"/>
          <w:szCs w:val="24"/>
        </w:rPr>
      </w:pPr>
      <w:r>
        <w:rPr>
          <w:rFonts w:cs="Times New Roman"/>
          <w:szCs w:val="24"/>
        </w:rPr>
        <w:t>1.6.3</w:t>
      </w:r>
      <w:r w:rsidRPr="000079B4">
        <w:rPr>
          <w:rFonts w:cs="Times New Roman"/>
          <w:szCs w:val="24"/>
        </w:rPr>
        <w:t>. Un átomo tiene un diámetro aproximado de 1,0x10</w:t>
      </w:r>
      <w:r w:rsidRPr="000079B4">
        <w:rPr>
          <w:rFonts w:cs="Times New Roman"/>
          <w:szCs w:val="24"/>
          <w:vertAlign w:val="superscript"/>
        </w:rPr>
        <w:t>-10</w:t>
      </w:r>
      <w:r w:rsidRPr="000079B4">
        <w:rPr>
          <w:rFonts w:cs="Times New Roman"/>
          <w:szCs w:val="24"/>
        </w:rPr>
        <w:t xml:space="preserve"> m. Calcular:</w:t>
      </w:r>
    </w:p>
    <w:p w:rsidR="000079B4" w:rsidRPr="000079B4" w:rsidRDefault="000079B4" w:rsidP="007D5565">
      <w:pPr>
        <w:shd w:val="clear" w:color="auto" w:fill="FFFFFF"/>
        <w:jc w:val="both"/>
        <w:rPr>
          <w:rFonts w:cs="Times New Roman"/>
          <w:szCs w:val="24"/>
        </w:rPr>
      </w:pPr>
      <w:r w:rsidRPr="000079B4">
        <w:rPr>
          <w:rFonts w:cs="Times New Roman"/>
          <w:szCs w:val="24"/>
        </w:rPr>
        <w:t>a) ¿Cuánto es esto en pulgadas?</w:t>
      </w:r>
    </w:p>
    <w:p w:rsidR="000079B4" w:rsidRDefault="000079B4" w:rsidP="007D5565">
      <w:pPr>
        <w:shd w:val="clear" w:color="auto" w:fill="FFFFFF"/>
        <w:jc w:val="both"/>
        <w:rPr>
          <w:rFonts w:cs="Times New Roman"/>
          <w:szCs w:val="24"/>
        </w:rPr>
      </w:pPr>
      <w:r w:rsidRPr="000079B4">
        <w:rPr>
          <w:rFonts w:cs="Times New Roman"/>
          <w:szCs w:val="24"/>
        </w:rPr>
        <w:t>b) Aproximadamente, ¿cuántos átomos hay a lo largo de una línea de 1,0 cm?</w:t>
      </w:r>
    </w:p>
    <w:p w:rsidR="00E87462" w:rsidRDefault="00E87462" w:rsidP="007D5565">
      <w:pPr>
        <w:shd w:val="clear" w:color="auto" w:fill="FFFFFF"/>
        <w:jc w:val="both"/>
        <w:rPr>
          <w:rFonts w:cs="Times New Roman"/>
          <w:szCs w:val="24"/>
        </w:rPr>
      </w:pPr>
    </w:p>
    <w:p w:rsidR="009C0F72" w:rsidRDefault="009C0F72" w:rsidP="007D5565">
      <w:pPr>
        <w:shd w:val="clear" w:color="auto" w:fill="FFFFFF"/>
        <w:jc w:val="both"/>
        <w:rPr>
          <w:rFonts w:cs="Times New Roman"/>
          <w:szCs w:val="24"/>
        </w:rPr>
      </w:pPr>
      <w:r>
        <w:rPr>
          <w:rFonts w:cs="Times New Roman"/>
          <w:szCs w:val="24"/>
        </w:rPr>
        <w:t>1.6.4. La densidad de un gas se expresa en unidades de “</w:t>
      </w:r>
      <w:r w:rsidR="002069CD">
        <w:rPr>
          <w:rFonts w:cs="Times New Roman"/>
          <w:szCs w:val="24"/>
        </w:rPr>
        <w:t>g/L</w:t>
      </w:r>
      <w:proofErr w:type="gramStart"/>
      <w:r>
        <w:rPr>
          <w:rFonts w:cs="Times New Roman"/>
          <w:szCs w:val="24"/>
        </w:rPr>
        <w:t>“ (</w:t>
      </w:r>
      <w:proofErr w:type="gramEnd"/>
      <w:r>
        <w:rPr>
          <w:rFonts w:cs="Times New Roman"/>
          <w:szCs w:val="24"/>
        </w:rPr>
        <w:t xml:space="preserve">gramos/Litro) y siempre a presión y temperatura constantes. Si a 0°C y 1 atm (atmósfera) de presión la masa del aire en un recipiente de 2,5 L es de 3,21 g. </w:t>
      </w:r>
      <w:proofErr w:type="gramStart"/>
      <w:r w:rsidR="002069CD">
        <w:rPr>
          <w:rFonts w:cs="Times New Roman"/>
          <w:szCs w:val="24"/>
        </w:rPr>
        <w:t>¿</w:t>
      </w:r>
      <w:proofErr w:type="gramEnd"/>
      <w:r w:rsidR="002069CD">
        <w:rPr>
          <w:rFonts w:cs="Times New Roman"/>
          <w:szCs w:val="24"/>
        </w:rPr>
        <w:t>Cuál es la densidad del aire bajo estas condiciones.</w:t>
      </w:r>
    </w:p>
    <w:p w:rsidR="009C0F72" w:rsidRDefault="009C0F72" w:rsidP="007D5565">
      <w:pPr>
        <w:shd w:val="clear" w:color="auto" w:fill="FFFFFF"/>
        <w:jc w:val="both"/>
        <w:rPr>
          <w:rFonts w:cs="Times New Roman"/>
          <w:szCs w:val="24"/>
        </w:rPr>
      </w:pPr>
    </w:p>
    <w:p w:rsidR="000079B4" w:rsidRDefault="009C0F72" w:rsidP="007D5565">
      <w:pPr>
        <w:shd w:val="clear" w:color="auto" w:fill="FFFFFF"/>
        <w:jc w:val="both"/>
        <w:rPr>
          <w:rFonts w:cs="Times New Roman"/>
          <w:szCs w:val="24"/>
        </w:rPr>
      </w:pPr>
      <w:r>
        <w:rPr>
          <w:rFonts w:cs="Times New Roman"/>
          <w:szCs w:val="24"/>
        </w:rPr>
        <w:t>1.6.5</w:t>
      </w:r>
      <w:r w:rsidR="000079B4" w:rsidRPr="000079B4">
        <w:rPr>
          <w:rFonts w:cs="Times New Roman"/>
          <w:szCs w:val="24"/>
        </w:rPr>
        <w:t>. La densidad de un material es igual a su masa por unidad de volumen. Convertir una densidad de 125 g/cm3 a Kg/m3.</w:t>
      </w:r>
    </w:p>
    <w:p w:rsidR="000079B4" w:rsidRDefault="000079B4" w:rsidP="006B2B83">
      <w:pPr>
        <w:shd w:val="clear" w:color="auto" w:fill="FFFFFF"/>
        <w:jc w:val="both"/>
        <w:rPr>
          <w:rFonts w:cs="Times New Roman"/>
          <w:szCs w:val="24"/>
        </w:rPr>
      </w:pPr>
    </w:p>
    <w:p w:rsidR="007D5565" w:rsidRDefault="007D5565" w:rsidP="006B2B83">
      <w:pPr>
        <w:shd w:val="clear" w:color="auto" w:fill="FFFFFF"/>
        <w:jc w:val="both"/>
        <w:rPr>
          <w:rFonts w:cs="Times New Roman"/>
          <w:szCs w:val="24"/>
        </w:rPr>
      </w:pPr>
    </w:p>
    <w:p w:rsidR="000079B4" w:rsidRDefault="007D5565" w:rsidP="006B2B83">
      <w:pPr>
        <w:shd w:val="clear" w:color="auto" w:fill="FFFFFF"/>
        <w:jc w:val="both"/>
        <w:rPr>
          <w:rFonts w:cs="Times New Roman"/>
          <w:szCs w:val="24"/>
        </w:rPr>
      </w:pPr>
      <w:r>
        <w:rPr>
          <w:rFonts w:cs="Times New Roman"/>
          <w:szCs w:val="24"/>
        </w:rPr>
        <w:t>1.7. Conversión entre escalas de Temperatura:</w:t>
      </w:r>
    </w:p>
    <w:p w:rsidR="007D5565" w:rsidRDefault="007D5565" w:rsidP="006B2B83">
      <w:pPr>
        <w:shd w:val="clear" w:color="auto" w:fill="FFFFFF"/>
        <w:jc w:val="both"/>
        <w:rPr>
          <w:rFonts w:cs="Times New Roman"/>
          <w:szCs w:val="24"/>
        </w:rPr>
      </w:pPr>
    </w:p>
    <w:p w:rsidR="003B18C2" w:rsidRDefault="007D5565" w:rsidP="007D5565">
      <w:pPr>
        <w:shd w:val="clear" w:color="auto" w:fill="FFFFFF"/>
        <w:jc w:val="both"/>
        <w:rPr>
          <w:rFonts w:cs="Times New Roman"/>
          <w:szCs w:val="24"/>
        </w:rPr>
      </w:pPr>
      <w:r>
        <w:rPr>
          <w:rFonts w:cs="Times New Roman"/>
          <w:szCs w:val="24"/>
        </w:rPr>
        <w:t xml:space="preserve">1.7.1. </w:t>
      </w:r>
      <w:r w:rsidR="00AB4863">
        <w:rPr>
          <w:rFonts w:cs="Times New Roman"/>
          <w:szCs w:val="24"/>
        </w:rPr>
        <w:t xml:space="preserve">De acuerdo con la Figura 2-1 de la GUÍA 1 GRADO DÉCIMO (página 15), tenemos que los valores para la relación entre </w:t>
      </w:r>
      <w:r w:rsidR="00AB4863" w:rsidRPr="00AB4863">
        <w:rPr>
          <w:rFonts w:cs="Times New Roman"/>
          <w:b/>
          <w:i/>
          <w:szCs w:val="24"/>
        </w:rPr>
        <w:t xml:space="preserve">punto de fusión/ punto de ebullición </w:t>
      </w:r>
      <w:r w:rsidR="00AB4863">
        <w:rPr>
          <w:rFonts w:cs="Times New Roman"/>
          <w:szCs w:val="24"/>
        </w:rPr>
        <w:t xml:space="preserve">para el agua en estas cuatro escalas, corresponden a los valores siguientes: 0°C/100°C, 273K/373K, 32°F/212°F y 492R/672R, para las escalas en Celsius (Centígrados), Kelvin, Fahrenheit y </w:t>
      </w:r>
      <w:proofErr w:type="spellStart"/>
      <w:r w:rsidR="00AB4863">
        <w:rPr>
          <w:rFonts w:cs="Times New Roman"/>
          <w:szCs w:val="24"/>
        </w:rPr>
        <w:t>Rankine</w:t>
      </w:r>
      <w:proofErr w:type="spellEnd"/>
      <w:r w:rsidR="00AB4863">
        <w:rPr>
          <w:rFonts w:cs="Times New Roman"/>
          <w:szCs w:val="24"/>
        </w:rPr>
        <w:t>, respectivamente.</w:t>
      </w:r>
      <w:r w:rsidR="003B18C2">
        <w:rPr>
          <w:rFonts w:cs="Times New Roman"/>
          <w:szCs w:val="24"/>
        </w:rPr>
        <w:t xml:space="preserve"> Resuelve:</w:t>
      </w:r>
    </w:p>
    <w:p w:rsidR="007D5565" w:rsidRPr="007D5565" w:rsidRDefault="003B18C2" w:rsidP="007D5565">
      <w:pPr>
        <w:shd w:val="clear" w:color="auto" w:fill="FFFFFF"/>
        <w:jc w:val="both"/>
        <w:rPr>
          <w:rFonts w:cs="Times New Roman"/>
          <w:szCs w:val="24"/>
        </w:rPr>
      </w:pPr>
      <w:r w:rsidRPr="003B18C2">
        <w:rPr>
          <w:rFonts w:cs="Times New Roman"/>
          <w:szCs w:val="24"/>
        </w:rPr>
        <w:t>a.</w:t>
      </w:r>
      <w:r>
        <w:rPr>
          <w:rFonts w:cs="Times New Roman"/>
          <w:i/>
          <w:szCs w:val="24"/>
        </w:rPr>
        <w:t xml:space="preserve"> </w:t>
      </w:r>
      <w:r w:rsidR="00AB4863" w:rsidRPr="003B18C2">
        <w:rPr>
          <w:rFonts w:cs="Times New Roman"/>
          <w:i/>
          <w:szCs w:val="24"/>
        </w:rPr>
        <w:t>Consulta</w:t>
      </w:r>
      <w:r w:rsidR="00AB4863">
        <w:rPr>
          <w:rFonts w:cs="Times New Roman"/>
          <w:szCs w:val="24"/>
        </w:rPr>
        <w:t xml:space="preserve"> y </w:t>
      </w:r>
      <w:r w:rsidR="00AB4863" w:rsidRPr="003B18C2">
        <w:rPr>
          <w:rFonts w:cs="Times New Roman"/>
          <w:i/>
          <w:szCs w:val="24"/>
        </w:rPr>
        <w:t>compara</w:t>
      </w:r>
      <w:r w:rsidR="00AB4863">
        <w:rPr>
          <w:rFonts w:cs="Times New Roman"/>
          <w:szCs w:val="24"/>
        </w:rPr>
        <w:t xml:space="preserve"> estos valores con los correspondientes a los puntos de fusión y de ebullición de los siguientes compuestos: alcohol etílico y acetona.</w:t>
      </w:r>
    </w:p>
    <w:p w:rsidR="00AB4863" w:rsidRDefault="003B18C2" w:rsidP="007D5565">
      <w:pPr>
        <w:shd w:val="clear" w:color="auto" w:fill="FFFFFF"/>
        <w:jc w:val="both"/>
        <w:rPr>
          <w:rFonts w:cs="Times New Roman"/>
          <w:szCs w:val="24"/>
        </w:rPr>
      </w:pPr>
      <w:r>
        <w:rPr>
          <w:rFonts w:cs="Times New Roman"/>
          <w:szCs w:val="24"/>
        </w:rPr>
        <w:t>b. Propone una explicación razonable del porqué estos valores son distintos para diferentes sustancias.</w:t>
      </w:r>
    </w:p>
    <w:p w:rsidR="00735B30" w:rsidRDefault="00735B30" w:rsidP="006B2B83">
      <w:pPr>
        <w:shd w:val="clear" w:color="auto" w:fill="FFFFFF"/>
        <w:jc w:val="both"/>
        <w:rPr>
          <w:rFonts w:cs="Times New Roman"/>
          <w:szCs w:val="24"/>
        </w:rPr>
      </w:pPr>
    </w:p>
    <w:p w:rsidR="008934AD" w:rsidRDefault="009E37B9" w:rsidP="006B2B83">
      <w:pPr>
        <w:shd w:val="clear" w:color="auto" w:fill="FFFFFF"/>
        <w:jc w:val="both"/>
        <w:rPr>
          <w:rFonts w:cs="Times New Roman"/>
          <w:szCs w:val="24"/>
        </w:rPr>
      </w:pPr>
      <w:r>
        <w:rPr>
          <w:rFonts w:cs="Times New Roman"/>
          <w:szCs w:val="24"/>
        </w:rPr>
        <w:t xml:space="preserve">1.7.2. </w:t>
      </w:r>
      <w:r w:rsidR="00D16611">
        <w:rPr>
          <w:rFonts w:cs="Times New Roman"/>
          <w:szCs w:val="24"/>
        </w:rPr>
        <w:t xml:space="preserve">Aplicaremos a continuación las expresiones estudiadas en los Videotutoriales </w:t>
      </w:r>
      <w:r w:rsidR="007F7B0A">
        <w:rPr>
          <w:rFonts w:cs="Times New Roman"/>
          <w:szCs w:val="24"/>
        </w:rPr>
        <w:t xml:space="preserve">001 y 002, que se encuentran </w:t>
      </w:r>
      <w:r w:rsidR="00D16611">
        <w:rPr>
          <w:rFonts w:cs="Times New Roman"/>
          <w:szCs w:val="24"/>
        </w:rPr>
        <w:t>en el CONTEXTO DE LA G</w:t>
      </w:r>
      <w:r w:rsidR="00BE0C7D">
        <w:rPr>
          <w:rFonts w:cs="Times New Roman"/>
          <w:szCs w:val="24"/>
        </w:rPr>
        <w:t>UÍA 1 GRADO DÉCIMO, para resolver los</w:t>
      </w:r>
      <w:r w:rsidR="007F7B0A">
        <w:rPr>
          <w:rFonts w:cs="Times New Roman"/>
          <w:szCs w:val="24"/>
        </w:rPr>
        <w:t xml:space="preserve"> siguientes E</w:t>
      </w:r>
      <w:r w:rsidR="00BE0C7D">
        <w:rPr>
          <w:rFonts w:cs="Times New Roman"/>
          <w:szCs w:val="24"/>
        </w:rPr>
        <w:t xml:space="preserve">jercicios sobre conversiones entre escalas de temperatura relativa (entre Celsius y Fahrenheit), entre escalas de temperatura absoluta (entre Kelvin y </w:t>
      </w:r>
      <w:proofErr w:type="spellStart"/>
      <w:r w:rsidR="00BE0C7D">
        <w:rPr>
          <w:rFonts w:cs="Times New Roman"/>
          <w:szCs w:val="24"/>
        </w:rPr>
        <w:t>Rankine</w:t>
      </w:r>
      <w:proofErr w:type="spellEnd"/>
      <w:r w:rsidR="00BE0C7D">
        <w:rPr>
          <w:rFonts w:cs="Times New Roman"/>
          <w:szCs w:val="24"/>
        </w:rPr>
        <w:t xml:space="preserve">), y a su vez entre escalas de temperatura relativa y escalas de temperatura absoluta (Celsius a Kelvin y </w:t>
      </w:r>
      <w:proofErr w:type="spellStart"/>
      <w:r w:rsidR="00BE0C7D">
        <w:rPr>
          <w:rFonts w:cs="Times New Roman"/>
          <w:szCs w:val="24"/>
        </w:rPr>
        <w:t>Rankine</w:t>
      </w:r>
      <w:proofErr w:type="spellEnd"/>
      <w:r w:rsidR="00BE0C7D">
        <w:rPr>
          <w:rFonts w:cs="Times New Roman"/>
          <w:szCs w:val="24"/>
        </w:rPr>
        <w:t xml:space="preserve">, y Fahrenheit a </w:t>
      </w:r>
      <w:proofErr w:type="spellStart"/>
      <w:r w:rsidR="00BE0C7D">
        <w:rPr>
          <w:rFonts w:cs="Times New Roman"/>
          <w:szCs w:val="24"/>
        </w:rPr>
        <w:t>Rankine</w:t>
      </w:r>
      <w:proofErr w:type="spellEnd"/>
      <w:r w:rsidR="00BE0C7D">
        <w:rPr>
          <w:rFonts w:cs="Times New Roman"/>
          <w:szCs w:val="24"/>
        </w:rPr>
        <w:t xml:space="preserve"> y Kelvin)</w:t>
      </w:r>
      <w:r w:rsidR="00735B30">
        <w:rPr>
          <w:rStyle w:val="Refdenotaalpie"/>
          <w:rFonts w:cs="Times New Roman"/>
          <w:szCs w:val="24"/>
        </w:rPr>
        <w:footnoteReference w:id="2"/>
      </w:r>
      <w:r>
        <w:rPr>
          <w:rFonts w:cs="Times New Roman"/>
          <w:szCs w:val="24"/>
        </w:rPr>
        <w:t>:</w:t>
      </w:r>
    </w:p>
    <w:p w:rsidR="009E37B9" w:rsidRDefault="00BE0C7D" w:rsidP="006B2B83">
      <w:pPr>
        <w:shd w:val="clear" w:color="auto" w:fill="FFFFFF"/>
        <w:jc w:val="both"/>
        <w:rPr>
          <w:rFonts w:cs="Times New Roman"/>
          <w:szCs w:val="24"/>
        </w:rPr>
      </w:pPr>
      <w:r>
        <w:rPr>
          <w:rFonts w:cs="Times New Roman"/>
          <w:szCs w:val="24"/>
        </w:rPr>
        <w:t>Ten presente que en los</w:t>
      </w:r>
      <w:r w:rsidR="007F7B0A">
        <w:rPr>
          <w:rFonts w:cs="Times New Roman"/>
          <w:szCs w:val="24"/>
        </w:rPr>
        <w:t xml:space="preserve"> Videotutoriales 001 y 002</w:t>
      </w:r>
      <w:r>
        <w:rPr>
          <w:rFonts w:cs="Times New Roman"/>
          <w:szCs w:val="24"/>
        </w:rPr>
        <w:t xml:space="preserve">, también se ilustra la forma cómo se obtienen </w:t>
      </w:r>
      <w:r w:rsidR="007F7B0A">
        <w:rPr>
          <w:rFonts w:cs="Times New Roman"/>
          <w:szCs w:val="24"/>
        </w:rPr>
        <w:t xml:space="preserve">tales expresiones </w:t>
      </w:r>
      <w:r>
        <w:rPr>
          <w:rFonts w:cs="Times New Roman"/>
          <w:szCs w:val="24"/>
        </w:rPr>
        <w:t xml:space="preserve">y </w:t>
      </w:r>
      <w:r w:rsidR="007F7B0A">
        <w:rPr>
          <w:rFonts w:cs="Times New Roman"/>
          <w:szCs w:val="24"/>
        </w:rPr>
        <w:t xml:space="preserve">los </w:t>
      </w:r>
      <w:r>
        <w:rPr>
          <w:rFonts w:cs="Times New Roman"/>
          <w:szCs w:val="24"/>
        </w:rPr>
        <w:t>ejemplos de aplicación.</w:t>
      </w:r>
    </w:p>
    <w:p w:rsidR="00BD0952" w:rsidRDefault="00BD0952" w:rsidP="00BD0952">
      <w:pPr>
        <w:shd w:val="clear" w:color="auto" w:fill="FFFFFF"/>
        <w:jc w:val="both"/>
        <w:rPr>
          <w:rFonts w:cs="Times New Roman"/>
          <w:szCs w:val="24"/>
        </w:rPr>
      </w:pPr>
    </w:p>
    <w:p w:rsidR="00BE0C7D" w:rsidRDefault="00BE0C7D" w:rsidP="00BD0952">
      <w:pPr>
        <w:shd w:val="clear" w:color="auto" w:fill="FFFFFF"/>
        <w:jc w:val="both"/>
        <w:rPr>
          <w:rFonts w:cs="Times New Roman"/>
          <w:szCs w:val="24"/>
        </w:rPr>
      </w:pPr>
      <w:r>
        <w:rPr>
          <w:rFonts w:cs="Times New Roman"/>
          <w:szCs w:val="24"/>
        </w:rPr>
        <w:t>Desarrollar los siguientes ejercicios entre escalas de temperatura relativa.</w:t>
      </w:r>
    </w:p>
    <w:p w:rsidR="00DC766A" w:rsidRDefault="00DC766A" w:rsidP="00BD0952">
      <w:pPr>
        <w:shd w:val="clear" w:color="auto" w:fill="FFFFFF"/>
        <w:jc w:val="both"/>
        <w:rPr>
          <w:rFonts w:cs="Times New Roman"/>
          <w:szCs w:val="24"/>
        </w:rPr>
      </w:pPr>
      <w:r w:rsidRPr="00DC766A">
        <w:rPr>
          <w:rFonts w:cs="Times New Roman"/>
          <w:b/>
          <w:szCs w:val="24"/>
        </w:rPr>
        <w:t>Ejercicio 1.</w:t>
      </w:r>
      <w:r w:rsidR="00A01E3F">
        <w:rPr>
          <w:rFonts w:cs="Times New Roman"/>
          <w:szCs w:val="24"/>
        </w:rPr>
        <w:t xml:space="preserve"> Convertir -120</w:t>
      </w:r>
      <w:r>
        <w:rPr>
          <w:rFonts w:cs="Times New Roman"/>
          <w:szCs w:val="24"/>
        </w:rPr>
        <w:t>°C a una temperatura en °F</w:t>
      </w:r>
    </w:p>
    <w:p w:rsidR="00BE0C7D" w:rsidRDefault="00A01E3F" w:rsidP="00BD0952">
      <w:pPr>
        <w:shd w:val="clear" w:color="auto" w:fill="FFFFFF"/>
        <w:jc w:val="both"/>
        <w:rPr>
          <w:rFonts w:cs="Times New Roman"/>
          <w:szCs w:val="24"/>
        </w:rPr>
      </w:pPr>
      <w:r w:rsidRPr="00A01E3F">
        <w:rPr>
          <w:rFonts w:cs="Times New Roman"/>
          <w:b/>
          <w:szCs w:val="24"/>
        </w:rPr>
        <w:t>Ejercicio 2.</w:t>
      </w:r>
      <w:r>
        <w:rPr>
          <w:rFonts w:cs="Times New Roman"/>
          <w:szCs w:val="24"/>
        </w:rPr>
        <w:t xml:space="preserve"> Convertir 94</w:t>
      </w:r>
      <w:r w:rsidR="00BE0C7D">
        <w:rPr>
          <w:rFonts w:cs="Times New Roman"/>
          <w:szCs w:val="24"/>
        </w:rPr>
        <w:t>,8°C a una temperatura en °F</w:t>
      </w:r>
    </w:p>
    <w:p w:rsidR="00DC766A" w:rsidRDefault="00A01E3F" w:rsidP="00BD0952">
      <w:pPr>
        <w:shd w:val="clear" w:color="auto" w:fill="FFFFFF"/>
        <w:jc w:val="both"/>
        <w:rPr>
          <w:rFonts w:cs="Times New Roman"/>
          <w:szCs w:val="24"/>
        </w:rPr>
      </w:pPr>
      <w:r>
        <w:rPr>
          <w:rFonts w:cs="Times New Roman"/>
          <w:b/>
          <w:szCs w:val="24"/>
        </w:rPr>
        <w:t>Ejercicio 3</w:t>
      </w:r>
      <w:r w:rsidR="00DC766A" w:rsidRPr="00DC766A">
        <w:rPr>
          <w:rFonts w:cs="Times New Roman"/>
          <w:b/>
          <w:szCs w:val="24"/>
        </w:rPr>
        <w:t>.</w:t>
      </w:r>
      <w:r w:rsidR="00DC766A">
        <w:rPr>
          <w:rFonts w:cs="Times New Roman"/>
          <w:szCs w:val="24"/>
        </w:rPr>
        <w:t xml:space="preserve"> Convert</w:t>
      </w:r>
      <w:r w:rsidR="002069CD">
        <w:rPr>
          <w:rFonts w:cs="Times New Roman"/>
          <w:szCs w:val="24"/>
        </w:rPr>
        <w:t>ir 20°F a una temperatura en °C</w:t>
      </w:r>
    </w:p>
    <w:p w:rsidR="00DC766A" w:rsidRDefault="00A01E3F" w:rsidP="00BD0952">
      <w:pPr>
        <w:shd w:val="clear" w:color="auto" w:fill="FFFFFF"/>
        <w:jc w:val="both"/>
        <w:rPr>
          <w:rFonts w:cs="Times New Roman"/>
          <w:szCs w:val="24"/>
        </w:rPr>
      </w:pPr>
      <w:r w:rsidRPr="00A01E3F">
        <w:rPr>
          <w:rFonts w:cs="Times New Roman"/>
          <w:b/>
          <w:szCs w:val="24"/>
        </w:rPr>
        <w:t>Ejercicio 4.</w:t>
      </w:r>
      <w:r>
        <w:rPr>
          <w:rFonts w:cs="Times New Roman"/>
          <w:szCs w:val="24"/>
        </w:rPr>
        <w:t xml:space="preserve"> Convertir -250 °F a una temperatura en °C</w:t>
      </w:r>
    </w:p>
    <w:p w:rsidR="00B37DD9" w:rsidRDefault="00A01E3F" w:rsidP="00DC766A">
      <w:pPr>
        <w:shd w:val="clear" w:color="auto" w:fill="FFFFFF"/>
        <w:jc w:val="both"/>
        <w:rPr>
          <w:rFonts w:cs="Times New Roman"/>
          <w:szCs w:val="24"/>
        </w:rPr>
      </w:pPr>
      <w:r>
        <w:rPr>
          <w:rFonts w:cs="Times New Roman"/>
          <w:b/>
          <w:szCs w:val="24"/>
        </w:rPr>
        <w:t>Ejercicio 5</w:t>
      </w:r>
      <w:r w:rsidR="00DC766A" w:rsidRPr="00DC766A">
        <w:rPr>
          <w:rFonts w:cs="Times New Roman"/>
          <w:b/>
          <w:szCs w:val="24"/>
        </w:rPr>
        <w:t>.</w:t>
      </w:r>
      <w:r w:rsidR="00B37DD9">
        <w:rPr>
          <w:rFonts w:cs="Times New Roman"/>
          <w:szCs w:val="24"/>
        </w:rPr>
        <w:t xml:space="preserve"> Convertir 10K a una temperatura en R</w:t>
      </w:r>
    </w:p>
    <w:p w:rsidR="00A01E3F" w:rsidRDefault="00A01E3F" w:rsidP="00DC766A">
      <w:pPr>
        <w:shd w:val="clear" w:color="auto" w:fill="FFFFFF"/>
        <w:jc w:val="both"/>
        <w:rPr>
          <w:rFonts w:cs="Times New Roman"/>
          <w:szCs w:val="24"/>
        </w:rPr>
      </w:pPr>
      <w:r w:rsidRPr="00736BDE">
        <w:rPr>
          <w:rFonts w:cs="Times New Roman"/>
          <w:b/>
          <w:szCs w:val="24"/>
        </w:rPr>
        <w:t>Ejercicio 6.</w:t>
      </w:r>
      <w:r>
        <w:rPr>
          <w:rFonts w:cs="Times New Roman"/>
          <w:szCs w:val="24"/>
        </w:rPr>
        <w:t xml:space="preserve"> Convertir 373,15 K a una temperatura en R</w:t>
      </w:r>
    </w:p>
    <w:p w:rsidR="00DC766A" w:rsidRDefault="00A01E3F" w:rsidP="00DC766A">
      <w:pPr>
        <w:shd w:val="clear" w:color="auto" w:fill="FFFFFF"/>
        <w:jc w:val="both"/>
        <w:rPr>
          <w:rFonts w:cs="Times New Roman"/>
          <w:szCs w:val="24"/>
        </w:rPr>
      </w:pPr>
      <w:r>
        <w:rPr>
          <w:rFonts w:cs="Times New Roman"/>
          <w:b/>
          <w:szCs w:val="24"/>
        </w:rPr>
        <w:t>Ejercicio 7</w:t>
      </w:r>
      <w:r w:rsidR="00DC766A" w:rsidRPr="00DC766A">
        <w:rPr>
          <w:rFonts w:cs="Times New Roman"/>
          <w:b/>
          <w:szCs w:val="24"/>
        </w:rPr>
        <w:t>.</w:t>
      </w:r>
      <w:r w:rsidR="00DC766A">
        <w:rPr>
          <w:rFonts w:cs="Times New Roman"/>
          <w:szCs w:val="24"/>
        </w:rPr>
        <w:t xml:space="preserve"> C</w:t>
      </w:r>
      <w:r w:rsidR="00B37DD9">
        <w:rPr>
          <w:rFonts w:cs="Times New Roman"/>
          <w:szCs w:val="24"/>
        </w:rPr>
        <w:t xml:space="preserve">onvertir </w:t>
      </w:r>
      <w:r>
        <w:rPr>
          <w:rFonts w:cs="Times New Roman"/>
          <w:szCs w:val="24"/>
        </w:rPr>
        <w:t>25,4</w:t>
      </w:r>
      <w:r w:rsidR="00BD41AE">
        <w:rPr>
          <w:rFonts w:cs="Times New Roman"/>
          <w:szCs w:val="24"/>
        </w:rPr>
        <w:t>R a una temperatura en K</w:t>
      </w:r>
    </w:p>
    <w:p w:rsidR="00A01E3F" w:rsidRDefault="00A01E3F" w:rsidP="00DC766A">
      <w:pPr>
        <w:shd w:val="clear" w:color="auto" w:fill="FFFFFF"/>
        <w:jc w:val="both"/>
        <w:rPr>
          <w:rFonts w:cs="Times New Roman"/>
          <w:szCs w:val="24"/>
        </w:rPr>
      </w:pPr>
      <w:r w:rsidRPr="00736BDE">
        <w:rPr>
          <w:rFonts w:cs="Times New Roman"/>
          <w:b/>
          <w:szCs w:val="24"/>
        </w:rPr>
        <w:t>Ejercicio 8</w:t>
      </w:r>
      <w:r>
        <w:rPr>
          <w:rFonts w:cs="Times New Roman"/>
          <w:szCs w:val="24"/>
        </w:rPr>
        <w:t>. Convertir 500,23R a una temperatura en K</w:t>
      </w:r>
    </w:p>
    <w:p w:rsidR="00DC766A" w:rsidRDefault="00A01E3F" w:rsidP="00DC766A">
      <w:pPr>
        <w:shd w:val="clear" w:color="auto" w:fill="FFFFFF"/>
        <w:jc w:val="both"/>
        <w:rPr>
          <w:rFonts w:cs="Times New Roman"/>
          <w:szCs w:val="24"/>
        </w:rPr>
      </w:pPr>
      <w:r w:rsidRPr="00736BDE">
        <w:rPr>
          <w:rFonts w:cs="Times New Roman"/>
          <w:b/>
          <w:szCs w:val="24"/>
        </w:rPr>
        <w:t>Ejercicio 9.</w:t>
      </w:r>
      <w:r>
        <w:rPr>
          <w:rFonts w:cs="Times New Roman"/>
          <w:szCs w:val="24"/>
        </w:rPr>
        <w:t xml:space="preserve"> Convertir 110</w:t>
      </w:r>
      <w:r w:rsidR="00B071B7">
        <w:rPr>
          <w:rFonts w:cs="Times New Roman"/>
          <w:szCs w:val="24"/>
        </w:rPr>
        <w:t>,8</w:t>
      </w:r>
      <w:r>
        <w:rPr>
          <w:rFonts w:cs="Times New Roman"/>
          <w:szCs w:val="24"/>
        </w:rPr>
        <w:t>°C a una temperatura en K y R</w:t>
      </w:r>
    </w:p>
    <w:p w:rsidR="00A01E3F" w:rsidRDefault="00A01E3F" w:rsidP="00DC766A">
      <w:pPr>
        <w:shd w:val="clear" w:color="auto" w:fill="FFFFFF"/>
        <w:jc w:val="both"/>
        <w:rPr>
          <w:rFonts w:cs="Times New Roman"/>
          <w:szCs w:val="24"/>
        </w:rPr>
      </w:pPr>
      <w:r w:rsidRPr="00736BDE">
        <w:rPr>
          <w:rFonts w:cs="Times New Roman"/>
          <w:b/>
          <w:szCs w:val="24"/>
        </w:rPr>
        <w:t>Ejercicio 10.</w:t>
      </w:r>
      <w:r>
        <w:rPr>
          <w:rFonts w:cs="Times New Roman"/>
          <w:szCs w:val="24"/>
        </w:rPr>
        <w:t xml:space="preserve"> </w:t>
      </w:r>
      <w:r w:rsidR="00B071B7">
        <w:rPr>
          <w:rFonts w:cs="Times New Roman"/>
          <w:szCs w:val="24"/>
        </w:rPr>
        <w:t>Convertir -43,2°C a una temperatura en K y R</w:t>
      </w:r>
    </w:p>
    <w:p w:rsidR="00B071B7" w:rsidRDefault="00B071B7" w:rsidP="00DC766A">
      <w:pPr>
        <w:shd w:val="clear" w:color="auto" w:fill="FFFFFF"/>
        <w:jc w:val="both"/>
        <w:rPr>
          <w:rFonts w:cs="Times New Roman"/>
          <w:szCs w:val="24"/>
        </w:rPr>
      </w:pPr>
      <w:r w:rsidRPr="00736BDE">
        <w:rPr>
          <w:rFonts w:cs="Times New Roman"/>
          <w:b/>
          <w:szCs w:val="24"/>
        </w:rPr>
        <w:t>Ejercicio 11.</w:t>
      </w:r>
      <w:r>
        <w:rPr>
          <w:rFonts w:cs="Times New Roman"/>
          <w:szCs w:val="24"/>
        </w:rPr>
        <w:t xml:space="preserve"> Convertir </w:t>
      </w:r>
      <w:r w:rsidR="00736BDE">
        <w:rPr>
          <w:rFonts w:cs="Times New Roman"/>
          <w:szCs w:val="24"/>
        </w:rPr>
        <w:t>212,2 °F a una temperatura en K y R</w:t>
      </w:r>
    </w:p>
    <w:p w:rsidR="00736BDE" w:rsidRDefault="00736BDE" w:rsidP="00DC766A">
      <w:pPr>
        <w:shd w:val="clear" w:color="auto" w:fill="FFFFFF"/>
        <w:jc w:val="both"/>
        <w:rPr>
          <w:rFonts w:cs="Times New Roman"/>
          <w:szCs w:val="24"/>
        </w:rPr>
      </w:pPr>
      <w:r w:rsidRPr="00736BDE">
        <w:rPr>
          <w:rFonts w:cs="Times New Roman"/>
          <w:b/>
          <w:szCs w:val="24"/>
        </w:rPr>
        <w:t>Ejercicio 12.</w:t>
      </w:r>
      <w:r>
        <w:rPr>
          <w:rFonts w:cs="Times New Roman"/>
          <w:szCs w:val="24"/>
        </w:rPr>
        <w:t xml:space="preserve"> Convertir -54, 13°F a una temperatura en K y R</w:t>
      </w:r>
    </w:p>
    <w:p w:rsidR="00C92C17" w:rsidRDefault="00C92C17" w:rsidP="00C92C17">
      <w:pPr>
        <w:shd w:val="clear" w:color="auto" w:fill="FFFFFF"/>
        <w:jc w:val="both"/>
        <w:rPr>
          <w:rFonts w:cs="Times New Roman"/>
          <w:szCs w:val="24"/>
        </w:rPr>
      </w:pPr>
    </w:p>
    <w:p w:rsidR="00EA7A30" w:rsidRDefault="00EA7A30" w:rsidP="00EA7A30">
      <w:pPr>
        <w:shd w:val="clear" w:color="auto" w:fill="FFFFFF"/>
        <w:jc w:val="both"/>
        <w:rPr>
          <w:rFonts w:cs="Times New Roman"/>
          <w:szCs w:val="24"/>
        </w:rPr>
      </w:pPr>
      <w:r>
        <w:rPr>
          <w:rFonts w:cs="Times New Roman"/>
          <w:szCs w:val="24"/>
        </w:rPr>
        <w:t>(</w:t>
      </w:r>
      <w:r w:rsidRPr="00F62055">
        <w:rPr>
          <w:rFonts w:cs="Times New Roman"/>
          <w:szCs w:val="24"/>
          <w:u w:val="single"/>
        </w:rPr>
        <w:t>Nota:</w:t>
      </w:r>
      <w:r>
        <w:rPr>
          <w:rFonts w:cs="Times New Roman"/>
          <w:szCs w:val="24"/>
        </w:rPr>
        <w:t xml:space="preserve"> Presentar todas las ecuaciones y los cálculos efectuados para la resolución de los Ejercicios propuestos en la Actividad 1, haciendo uso de las herramientas de MS Word, como Símbolos y Ecuaciones).</w:t>
      </w:r>
    </w:p>
    <w:p w:rsidR="00EA7A30" w:rsidRDefault="00EA7A30" w:rsidP="00C92C17">
      <w:pPr>
        <w:shd w:val="clear" w:color="auto" w:fill="FFFFFF"/>
        <w:jc w:val="both"/>
        <w:rPr>
          <w:rFonts w:cs="Times New Roman"/>
          <w:szCs w:val="24"/>
        </w:rPr>
      </w:pPr>
    </w:p>
    <w:p w:rsidR="00504933" w:rsidRDefault="00504933" w:rsidP="00BD0952">
      <w:pPr>
        <w:shd w:val="clear" w:color="auto" w:fill="FFFFFF"/>
        <w:jc w:val="both"/>
        <w:rPr>
          <w:rFonts w:cs="Times New Roman"/>
          <w:szCs w:val="24"/>
        </w:rPr>
      </w:pPr>
    </w:p>
    <w:p w:rsidR="00504933" w:rsidRDefault="00666432" w:rsidP="00666432">
      <w:pPr>
        <w:rPr>
          <w:rFonts w:cs="Times New Roman"/>
          <w:szCs w:val="24"/>
        </w:rPr>
      </w:pPr>
      <w:r>
        <w:rPr>
          <w:rFonts w:cs="Times New Roman"/>
          <w:szCs w:val="24"/>
        </w:rPr>
        <w:br w:type="page"/>
      </w:r>
    </w:p>
    <w:p w:rsidR="00504933" w:rsidRDefault="00504933" w:rsidP="00BD0952">
      <w:pPr>
        <w:shd w:val="clear" w:color="auto" w:fill="FFFFFF"/>
        <w:jc w:val="both"/>
        <w:rPr>
          <w:rFonts w:cs="Times New Roman"/>
          <w:szCs w:val="24"/>
        </w:rPr>
      </w:pPr>
    </w:p>
    <w:p w:rsidR="00DC766A" w:rsidRDefault="000545EC" w:rsidP="000545EC">
      <w:pPr>
        <w:pStyle w:val="Ttulo2"/>
      </w:pPr>
      <w:bookmarkStart w:id="2" w:name="_Toc384417501"/>
      <w:r>
        <w:t>ACTIV</w:t>
      </w:r>
      <w:r w:rsidR="00504933">
        <w:t xml:space="preserve">IDAD No.2: </w:t>
      </w:r>
      <w:r>
        <w:t>Propiedades de los átomos</w:t>
      </w:r>
      <w:bookmarkEnd w:id="2"/>
    </w:p>
    <w:p w:rsidR="00F27A75" w:rsidRDefault="00F27A75" w:rsidP="00BD0952">
      <w:pPr>
        <w:shd w:val="clear" w:color="auto" w:fill="FFFFFF"/>
        <w:jc w:val="both"/>
        <w:rPr>
          <w:rFonts w:cs="Times New Roman"/>
          <w:szCs w:val="24"/>
        </w:rPr>
      </w:pPr>
    </w:p>
    <w:p w:rsidR="00504933" w:rsidRDefault="00504933" w:rsidP="00BD0952">
      <w:pPr>
        <w:shd w:val="clear" w:color="auto" w:fill="FFFFFF"/>
        <w:jc w:val="both"/>
        <w:rPr>
          <w:rFonts w:cs="Times New Roman"/>
          <w:szCs w:val="24"/>
        </w:rPr>
      </w:pPr>
      <w:r>
        <w:rPr>
          <w:rFonts w:cs="Times New Roman"/>
          <w:szCs w:val="24"/>
        </w:rPr>
        <w:t xml:space="preserve">Luego de estudiar los temas correspondientes a la GUÍA 1 GRADO DÉCIMO del CAPÍTULO 3. </w:t>
      </w:r>
      <w:r w:rsidRPr="00504933">
        <w:rPr>
          <w:rFonts w:cs="Times New Roman"/>
          <w:caps/>
          <w:szCs w:val="24"/>
        </w:rPr>
        <w:t>Teoría y Estructura Atómica</w:t>
      </w:r>
      <w:r>
        <w:rPr>
          <w:rFonts w:cs="Times New Roman"/>
          <w:szCs w:val="24"/>
        </w:rPr>
        <w:t>, y más específicamente, aquellos referentes a la sección 3.5. PROPIEDADES DE LOS ÁTOMOS, además de los videotutoriales enumerados desde 008 hasta 013 en Contexto de la Guía, te invito a resolver los siguientes puntos referentes a la presente Actividad No. 2</w:t>
      </w:r>
    </w:p>
    <w:p w:rsidR="00504933" w:rsidRDefault="00504933" w:rsidP="00BD0952">
      <w:pPr>
        <w:shd w:val="clear" w:color="auto" w:fill="FFFFFF"/>
        <w:jc w:val="both"/>
        <w:rPr>
          <w:rFonts w:cs="Times New Roman"/>
          <w:szCs w:val="24"/>
        </w:rPr>
      </w:pPr>
    </w:p>
    <w:p w:rsidR="00504933" w:rsidRDefault="00504933" w:rsidP="00BD0952">
      <w:pPr>
        <w:shd w:val="clear" w:color="auto" w:fill="FFFFFF"/>
        <w:jc w:val="both"/>
        <w:rPr>
          <w:rFonts w:cs="Times New Roman"/>
          <w:szCs w:val="24"/>
        </w:rPr>
      </w:pPr>
    </w:p>
    <w:p w:rsidR="00F27A75" w:rsidRDefault="00F62055" w:rsidP="00BD0952">
      <w:pPr>
        <w:shd w:val="clear" w:color="auto" w:fill="FFFFFF"/>
        <w:jc w:val="both"/>
        <w:rPr>
          <w:rFonts w:cs="Times New Roman"/>
          <w:szCs w:val="24"/>
        </w:rPr>
      </w:pPr>
      <w:r>
        <w:rPr>
          <w:rFonts w:cs="Times New Roman"/>
          <w:szCs w:val="24"/>
        </w:rPr>
        <w:t xml:space="preserve">2.1. </w:t>
      </w:r>
      <w:r w:rsidR="000545EC">
        <w:rPr>
          <w:rFonts w:cs="Times New Roman"/>
          <w:szCs w:val="24"/>
        </w:rPr>
        <w:t>En la siguiente Tabla se muestran la cantidad de partículas presentes en seis átomos distintos:</w:t>
      </w:r>
    </w:p>
    <w:p w:rsidR="000545EC" w:rsidRDefault="000545EC" w:rsidP="00BD0952">
      <w:pPr>
        <w:shd w:val="clear" w:color="auto" w:fill="FFFFFF"/>
        <w:jc w:val="both"/>
        <w:rPr>
          <w:rFonts w:cs="Times New Roman"/>
          <w:szCs w:val="24"/>
        </w:rPr>
      </w:pPr>
    </w:p>
    <w:tbl>
      <w:tblPr>
        <w:tblStyle w:val="GridTable4Accent1"/>
        <w:tblW w:w="0" w:type="auto"/>
        <w:jc w:val="center"/>
        <w:tblLook w:val="04A0" w:firstRow="1" w:lastRow="0" w:firstColumn="1" w:lastColumn="0" w:noHBand="0" w:noVBand="1"/>
      </w:tblPr>
      <w:tblGrid>
        <w:gridCol w:w="910"/>
        <w:gridCol w:w="1536"/>
        <w:gridCol w:w="1709"/>
        <w:gridCol w:w="1683"/>
        <w:gridCol w:w="856"/>
      </w:tblGrid>
      <w:tr w:rsidR="000545EC" w:rsidTr="004E3F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545EC" w:rsidRDefault="000545EC" w:rsidP="00F62055">
            <w:pPr>
              <w:jc w:val="center"/>
              <w:rPr>
                <w:rFonts w:cs="Times New Roman"/>
                <w:szCs w:val="24"/>
              </w:rPr>
            </w:pPr>
            <w:r>
              <w:rPr>
                <w:rFonts w:cs="Times New Roman"/>
                <w:szCs w:val="24"/>
              </w:rPr>
              <w:t>Átomo</w:t>
            </w:r>
          </w:p>
        </w:tc>
        <w:tc>
          <w:tcPr>
            <w:tcW w:w="0" w:type="auto"/>
          </w:tcPr>
          <w:p w:rsidR="000545EC" w:rsidRDefault="000545EC"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No. Protones</w:t>
            </w:r>
          </w:p>
        </w:tc>
        <w:tc>
          <w:tcPr>
            <w:tcW w:w="0" w:type="auto"/>
          </w:tcPr>
          <w:p w:rsidR="000545EC" w:rsidRDefault="000545EC"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No. Electrones</w:t>
            </w:r>
          </w:p>
        </w:tc>
        <w:tc>
          <w:tcPr>
            <w:tcW w:w="0" w:type="auto"/>
          </w:tcPr>
          <w:p w:rsidR="000545EC" w:rsidRDefault="000545EC"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No. Neutrones</w:t>
            </w:r>
          </w:p>
        </w:tc>
        <w:tc>
          <w:tcPr>
            <w:tcW w:w="0" w:type="auto"/>
          </w:tcPr>
          <w:p w:rsidR="000545EC" w:rsidRDefault="000545EC"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Carga</w:t>
            </w:r>
          </w:p>
        </w:tc>
      </w:tr>
      <w:tr w:rsidR="000545EC" w:rsidTr="00AA65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A</w:t>
            </w:r>
          </w:p>
        </w:tc>
        <w:tc>
          <w:tcPr>
            <w:tcW w:w="0" w:type="auto"/>
            <w:shd w:val="clear" w:color="auto" w:fill="FFFFFF" w:themeFill="background1"/>
          </w:tcPr>
          <w:p w:rsidR="000545EC" w:rsidRDefault="000545EC"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30</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32</w:t>
            </w:r>
          </w:p>
        </w:tc>
        <w:tc>
          <w:tcPr>
            <w:tcW w:w="0" w:type="auto"/>
            <w:shd w:val="clear" w:color="auto" w:fill="FFFFFF" w:themeFill="background1"/>
          </w:tcPr>
          <w:p w:rsidR="000545EC" w:rsidRDefault="00AC53EE"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32</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X</w:t>
            </w:r>
          </w:p>
        </w:tc>
      </w:tr>
      <w:tr w:rsidR="000545EC" w:rsidTr="00AA65B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B</w:t>
            </w:r>
          </w:p>
        </w:tc>
        <w:tc>
          <w:tcPr>
            <w:tcW w:w="0" w:type="auto"/>
            <w:shd w:val="clear" w:color="auto" w:fill="FFFFFF" w:themeFill="background1"/>
          </w:tcPr>
          <w:p w:rsidR="000545EC" w:rsidRDefault="000545EC"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35</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33</w:t>
            </w:r>
          </w:p>
        </w:tc>
        <w:tc>
          <w:tcPr>
            <w:tcW w:w="0" w:type="auto"/>
            <w:shd w:val="clear" w:color="auto" w:fill="FFFFFF" w:themeFill="background1"/>
          </w:tcPr>
          <w:p w:rsidR="000545EC" w:rsidRDefault="00AC53EE"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38</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Y</w:t>
            </w:r>
          </w:p>
        </w:tc>
      </w:tr>
      <w:tr w:rsidR="000545EC" w:rsidTr="00AA65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C</w:t>
            </w:r>
          </w:p>
        </w:tc>
        <w:tc>
          <w:tcPr>
            <w:tcW w:w="0" w:type="auto"/>
            <w:shd w:val="clear" w:color="auto" w:fill="FFFFFF" w:themeFill="background1"/>
          </w:tcPr>
          <w:p w:rsidR="000545EC" w:rsidRDefault="000545EC"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31</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31</w:t>
            </w:r>
          </w:p>
        </w:tc>
        <w:tc>
          <w:tcPr>
            <w:tcW w:w="0" w:type="auto"/>
            <w:shd w:val="clear" w:color="auto" w:fill="FFFFFF" w:themeFill="background1"/>
          </w:tcPr>
          <w:p w:rsidR="000545EC" w:rsidRDefault="00AC53EE"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31</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Z</w:t>
            </w:r>
          </w:p>
        </w:tc>
      </w:tr>
      <w:tr w:rsidR="000545EC" w:rsidTr="00AA65B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D</w:t>
            </w:r>
          </w:p>
        </w:tc>
        <w:tc>
          <w:tcPr>
            <w:tcW w:w="0" w:type="auto"/>
            <w:shd w:val="clear" w:color="auto" w:fill="FFFFFF" w:themeFill="background1"/>
          </w:tcPr>
          <w:p w:rsidR="000545EC" w:rsidRDefault="000545EC"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30</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28</w:t>
            </w:r>
          </w:p>
        </w:tc>
        <w:tc>
          <w:tcPr>
            <w:tcW w:w="0" w:type="auto"/>
            <w:shd w:val="clear" w:color="auto" w:fill="FFFFFF" w:themeFill="background1"/>
          </w:tcPr>
          <w:p w:rsidR="000545EC" w:rsidRDefault="00AC53EE"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35</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W</w:t>
            </w:r>
          </w:p>
        </w:tc>
      </w:tr>
      <w:tr w:rsidR="000545EC" w:rsidTr="00AA65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E</w:t>
            </w:r>
          </w:p>
        </w:tc>
        <w:tc>
          <w:tcPr>
            <w:tcW w:w="0" w:type="auto"/>
            <w:shd w:val="clear" w:color="auto" w:fill="FFFFFF" w:themeFill="background1"/>
          </w:tcPr>
          <w:p w:rsidR="000545EC" w:rsidRDefault="000545EC"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35</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35</w:t>
            </w:r>
          </w:p>
        </w:tc>
        <w:tc>
          <w:tcPr>
            <w:tcW w:w="0" w:type="auto"/>
            <w:shd w:val="clear" w:color="auto" w:fill="FFFFFF" w:themeFill="background1"/>
          </w:tcPr>
          <w:p w:rsidR="000545EC" w:rsidRDefault="00AC53EE"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38</w:t>
            </w:r>
          </w:p>
        </w:tc>
        <w:tc>
          <w:tcPr>
            <w:tcW w:w="0" w:type="auto"/>
            <w:shd w:val="clear" w:color="auto" w:fill="FFFFFF" w:themeFill="background1"/>
          </w:tcPr>
          <w:p w:rsidR="000545EC" w:rsidRDefault="00F471C9"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U</w:t>
            </w:r>
          </w:p>
        </w:tc>
      </w:tr>
      <w:tr w:rsidR="000545EC" w:rsidTr="00AA65B6">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545EC" w:rsidRDefault="000545EC" w:rsidP="00F62055">
            <w:pPr>
              <w:jc w:val="center"/>
              <w:rPr>
                <w:rFonts w:cs="Times New Roman"/>
                <w:szCs w:val="24"/>
              </w:rPr>
            </w:pPr>
            <w:r>
              <w:rPr>
                <w:rFonts w:cs="Times New Roman"/>
                <w:szCs w:val="24"/>
              </w:rPr>
              <w:t>F</w:t>
            </w:r>
          </w:p>
        </w:tc>
        <w:tc>
          <w:tcPr>
            <w:tcW w:w="0" w:type="auto"/>
            <w:shd w:val="clear" w:color="auto" w:fill="FFFFFF" w:themeFill="background1"/>
          </w:tcPr>
          <w:p w:rsidR="000545EC" w:rsidRDefault="000545EC"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32</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34</w:t>
            </w:r>
          </w:p>
        </w:tc>
        <w:tc>
          <w:tcPr>
            <w:tcW w:w="0" w:type="auto"/>
            <w:shd w:val="clear" w:color="auto" w:fill="FFFFFF" w:themeFill="background1"/>
          </w:tcPr>
          <w:p w:rsidR="000545EC" w:rsidRDefault="00AC53EE"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33</w:t>
            </w:r>
          </w:p>
        </w:tc>
        <w:tc>
          <w:tcPr>
            <w:tcW w:w="0" w:type="auto"/>
            <w:shd w:val="clear" w:color="auto" w:fill="FFFFFF" w:themeFill="background1"/>
          </w:tcPr>
          <w:p w:rsidR="000545EC" w:rsidRDefault="00F471C9"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V</w:t>
            </w:r>
          </w:p>
        </w:tc>
      </w:tr>
    </w:tbl>
    <w:p w:rsidR="000545EC" w:rsidRDefault="000545EC" w:rsidP="00BD0952">
      <w:pPr>
        <w:shd w:val="clear" w:color="auto" w:fill="FFFFFF"/>
        <w:jc w:val="both"/>
        <w:rPr>
          <w:rFonts w:cs="Times New Roman"/>
          <w:szCs w:val="24"/>
        </w:rPr>
      </w:pPr>
    </w:p>
    <w:p w:rsidR="003100D6" w:rsidRDefault="004A2026" w:rsidP="00BD0952">
      <w:pPr>
        <w:shd w:val="clear" w:color="auto" w:fill="FFFFFF"/>
        <w:jc w:val="both"/>
        <w:rPr>
          <w:rFonts w:cs="Times New Roman"/>
          <w:szCs w:val="24"/>
        </w:rPr>
      </w:pPr>
      <w:r>
        <w:rPr>
          <w:rFonts w:cs="Times New Roman"/>
          <w:szCs w:val="24"/>
        </w:rPr>
        <w:t>Calcular</w:t>
      </w:r>
      <w:r w:rsidR="000333BB">
        <w:rPr>
          <w:rFonts w:cs="Times New Roman"/>
          <w:szCs w:val="24"/>
        </w:rPr>
        <w:t>:</w:t>
      </w:r>
    </w:p>
    <w:p w:rsidR="00AC53EE" w:rsidRPr="00F866D1" w:rsidRDefault="00F471C9" w:rsidP="00F471C9">
      <w:pPr>
        <w:shd w:val="clear" w:color="auto" w:fill="FFFFFF"/>
        <w:jc w:val="both"/>
        <w:rPr>
          <w:rFonts w:cs="Times New Roman"/>
          <w:szCs w:val="24"/>
        </w:rPr>
      </w:pPr>
      <w:r>
        <w:rPr>
          <w:rFonts w:cs="Times New Roman"/>
          <w:szCs w:val="24"/>
        </w:rPr>
        <w:t>a). Los átomos que son isótopos</w:t>
      </w:r>
    </w:p>
    <w:p w:rsidR="00AC53EE" w:rsidRPr="00AC53EE" w:rsidRDefault="00F471C9" w:rsidP="00BD0952">
      <w:pPr>
        <w:shd w:val="clear" w:color="auto" w:fill="FFFFFF"/>
        <w:jc w:val="both"/>
        <w:rPr>
          <w:rFonts w:cs="Times New Roman"/>
          <w:szCs w:val="24"/>
        </w:rPr>
      </w:pPr>
      <w:r>
        <w:rPr>
          <w:rFonts w:cs="Times New Roman"/>
          <w:szCs w:val="24"/>
        </w:rPr>
        <w:t>b). Los átomos que son isóbaros</w:t>
      </w:r>
    </w:p>
    <w:p w:rsidR="00F471C9" w:rsidRDefault="00F471C9" w:rsidP="00BD0952">
      <w:pPr>
        <w:shd w:val="clear" w:color="auto" w:fill="FFFFFF"/>
        <w:jc w:val="both"/>
        <w:rPr>
          <w:rFonts w:cs="Times New Roman"/>
          <w:szCs w:val="24"/>
        </w:rPr>
      </w:pPr>
      <w:proofErr w:type="gramStart"/>
      <w:r>
        <w:rPr>
          <w:rFonts w:cs="Times New Roman"/>
          <w:szCs w:val="24"/>
        </w:rPr>
        <w:t>c)</w:t>
      </w:r>
      <w:proofErr w:type="gramEnd"/>
      <w:r>
        <w:rPr>
          <w:rFonts w:cs="Times New Roman"/>
          <w:szCs w:val="24"/>
        </w:rPr>
        <w:t>. Las cargas</w:t>
      </w:r>
      <w:r w:rsidR="005A0303">
        <w:rPr>
          <w:rFonts w:cs="Times New Roman"/>
          <w:szCs w:val="24"/>
        </w:rPr>
        <w:t xml:space="preserve"> (X, Y, Z, W, U y V)</w:t>
      </w:r>
      <w:r>
        <w:rPr>
          <w:rFonts w:cs="Times New Roman"/>
          <w:szCs w:val="24"/>
        </w:rPr>
        <w:t xml:space="preserve"> de los átomos</w:t>
      </w:r>
      <w:r w:rsidR="005A0303">
        <w:rPr>
          <w:rFonts w:cs="Times New Roman"/>
          <w:szCs w:val="24"/>
        </w:rPr>
        <w:t xml:space="preserve"> </w:t>
      </w:r>
    </w:p>
    <w:p w:rsidR="000545EC" w:rsidRPr="00F866D1" w:rsidRDefault="00F471C9" w:rsidP="00BD0952">
      <w:pPr>
        <w:shd w:val="clear" w:color="auto" w:fill="FFFFFF"/>
        <w:jc w:val="both"/>
        <w:rPr>
          <w:rFonts w:cs="Times New Roman"/>
          <w:szCs w:val="24"/>
        </w:rPr>
      </w:pPr>
      <w:r>
        <w:rPr>
          <w:rFonts w:cs="Times New Roman"/>
          <w:szCs w:val="24"/>
        </w:rPr>
        <w:t>d</w:t>
      </w:r>
      <w:r w:rsidR="000545EC">
        <w:rPr>
          <w:rFonts w:cs="Times New Roman"/>
          <w:szCs w:val="24"/>
        </w:rPr>
        <w:t>). Los átomos que son neutros</w:t>
      </w:r>
      <w:r w:rsidR="00F866D1">
        <w:rPr>
          <w:rFonts w:cs="Times New Roman"/>
          <w:szCs w:val="24"/>
        </w:rPr>
        <w:t xml:space="preserve"> </w:t>
      </w:r>
    </w:p>
    <w:p w:rsidR="000545EC" w:rsidRPr="00F866D1" w:rsidRDefault="00F471C9" w:rsidP="00BD0952">
      <w:pPr>
        <w:shd w:val="clear" w:color="auto" w:fill="FFFFFF"/>
        <w:jc w:val="both"/>
        <w:rPr>
          <w:rFonts w:cs="Times New Roman"/>
          <w:szCs w:val="24"/>
        </w:rPr>
      </w:pPr>
      <w:r>
        <w:rPr>
          <w:rFonts w:cs="Times New Roman"/>
          <w:szCs w:val="24"/>
        </w:rPr>
        <w:t>e</w:t>
      </w:r>
      <w:r w:rsidR="000545EC">
        <w:rPr>
          <w:rFonts w:cs="Times New Roman"/>
          <w:szCs w:val="24"/>
        </w:rPr>
        <w:t xml:space="preserve">). </w:t>
      </w:r>
      <w:r>
        <w:rPr>
          <w:rFonts w:cs="Times New Roman"/>
          <w:szCs w:val="24"/>
        </w:rPr>
        <w:t>Los átomos que son cationes</w:t>
      </w:r>
      <w:r w:rsidR="005A0303">
        <w:rPr>
          <w:rFonts w:cs="Times New Roman"/>
          <w:szCs w:val="24"/>
        </w:rPr>
        <w:t xml:space="preserve"> </w:t>
      </w:r>
    </w:p>
    <w:p w:rsidR="00F471C9" w:rsidRPr="00F866D1" w:rsidRDefault="00F471C9" w:rsidP="00BD0952">
      <w:pPr>
        <w:shd w:val="clear" w:color="auto" w:fill="FFFFFF"/>
        <w:jc w:val="both"/>
        <w:rPr>
          <w:rFonts w:cs="Times New Roman"/>
          <w:szCs w:val="24"/>
        </w:rPr>
      </w:pPr>
      <w:r>
        <w:rPr>
          <w:rFonts w:cs="Times New Roman"/>
          <w:szCs w:val="24"/>
        </w:rPr>
        <w:t>f). Los átomos que son aniones</w:t>
      </w:r>
      <w:r w:rsidR="005A0303">
        <w:rPr>
          <w:rFonts w:cs="Times New Roman"/>
          <w:szCs w:val="24"/>
        </w:rPr>
        <w:t xml:space="preserve"> </w:t>
      </w:r>
    </w:p>
    <w:p w:rsidR="003100D6" w:rsidRDefault="00F471C9" w:rsidP="00BD0952">
      <w:pPr>
        <w:shd w:val="clear" w:color="auto" w:fill="FFFFFF"/>
        <w:jc w:val="both"/>
        <w:rPr>
          <w:rFonts w:cs="Times New Roman"/>
          <w:szCs w:val="24"/>
        </w:rPr>
      </w:pPr>
      <w:r>
        <w:rPr>
          <w:rFonts w:cs="Times New Roman"/>
          <w:szCs w:val="24"/>
        </w:rPr>
        <w:t>g). Representar los átomos con sus respectivos números atómicos, números másicos y su carga</w:t>
      </w:r>
    </w:p>
    <w:p w:rsidR="007420F8" w:rsidRDefault="000333BB" w:rsidP="006B2B83">
      <w:pPr>
        <w:shd w:val="clear" w:color="auto" w:fill="FFFFFF"/>
        <w:jc w:val="both"/>
        <w:rPr>
          <w:rFonts w:cs="Times New Roman"/>
          <w:szCs w:val="24"/>
        </w:rPr>
      </w:pPr>
      <w:r>
        <w:rPr>
          <w:rFonts w:cs="Times New Roman"/>
          <w:szCs w:val="24"/>
        </w:rPr>
        <w:t>(</w:t>
      </w:r>
      <w:r w:rsidRPr="00F62055">
        <w:rPr>
          <w:rFonts w:cs="Times New Roman"/>
          <w:szCs w:val="24"/>
          <w:u w:val="single"/>
        </w:rPr>
        <w:t>Nota:</w:t>
      </w:r>
      <w:r>
        <w:rPr>
          <w:rFonts w:cs="Times New Roman"/>
          <w:szCs w:val="24"/>
        </w:rPr>
        <w:t xml:space="preserve"> Presentar todas las ecuaciones y los cálculos efectuados para la resolución del Ejercicio, haciendo uso de las herramientas de MS Word, como Símbolos y Ecuaciones).</w:t>
      </w:r>
    </w:p>
    <w:p w:rsidR="00504933" w:rsidRDefault="00504933" w:rsidP="006B2B83">
      <w:pPr>
        <w:shd w:val="clear" w:color="auto" w:fill="FFFFFF"/>
        <w:jc w:val="both"/>
        <w:rPr>
          <w:rFonts w:cs="Times New Roman"/>
          <w:szCs w:val="24"/>
        </w:rPr>
      </w:pPr>
    </w:p>
    <w:p w:rsidR="007420F8" w:rsidRDefault="00F62055" w:rsidP="006B2B83">
      <w:pPr>
        <w:shd w:val="clear" w:color="auto" w:fill="FFFFFF"/>
        <w:jc w:val="both"/>
        <w:rPr>
          <w:rFonts w:cs="Times New Roman"/>
          <w:szCs w:val="24"/>
        </w:rPr>
      </w:pPr>
      <w:r>
        <w:rPr>
          <w:rFonts w:cs="Times New Roman"/>
          <w:szCs w:val="24"/>
        </w:rPr>
        <w:t xml:space="preserve">2.2. En la siguiente Tabla se indican el número atómico (Z), el número másico (A), el número de neutrones (N), y la carga total (Q), para los átomos de </w:t>
      </w:r>
      <w:r w:rsidR="00FA3608">
        <w:rPr>
          <w:rFonts w:cs="Times New Roman"/>
          <w:szCs w:val="24"/>
        </w:rPr>
        <w:t>los elementos J, K, L y M.</w:t>
      </w:r>
    </w:p>
    <w:p w:rsidR="00F62055" w:rsidRDefault="00F62055" w:rsidP="006B2B83">
      <w:pPr>
        <w:shd w:val="clear" w:color="auto" w:fill="FFFFFF"/>
        <w:jc w:val="both"/>
        <w:rPr>
          <w:rFonts w:cs="Times New Roman"/>
          <w:szCs w:val="24"/>
        </w:rPr>
      </w:pPr>
    </w:p>
    <w:tbl>
      <w:tblPr>
        <w:tblStyle w:val="GridTable4Accent1"/>
        <w:tblW w:w="0" w:type="auto"/>
        <w:tblLook w:val="04A0" w:firstRow="1" w:lastRow="0" w:firstColumn="1" w:lastColumn="0" w:noHBand="0" w:noVBand="1"/>
      </w:tblPr>
      <w:tblGrid>
        <w:gridCol w:w="1619"/>
        <w:gridCol w:w="1455"/>
        <w:gridCol w:w="1440"/>
        <w:gridCol w:w="1455"/>
        <w:gridCol w:w="1459"/>
        <w:gridCol w:w="1400"/>
      </w:tblGrid>
      <w:tr w:rsidR="00FA3608" w:rsidTr="00FA3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rsidR="00FA3608" w:rsidRDefault="00FA3608" w:rsidP="00F62055">
            <w:pPr>
              <w:jc w:val="center"/>
              <w:rPr>
                <w:rFonts w:cs="Times New Roman"/>
                <w:szCs w:val="24"/>
              </w:rPr>
            </w:pPr>
            <w:r>
              <w:rPr>
                <w:rFonts w:cs="Times New Roman"/>
                <w:szCs w:val="24"/>
              </w:rPr>
              <w:t>ÁTOMO</w:t>
            </w:r>
          </w:p>
        </w:tc>
        <w:tc>
          <w:tcPr>
            <w:tcW w:w="1455" w:type="dxa"/>
          </w:tcPr>
          <w:p w:rsidR="00FA3608" w:rsidRDefault="00FA3608"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Z</w:t>
            </w:r>
          </w:p>
        </w:tc>
        <w:tc>
          <w:tcPr>
            <w:tcW w:w="1440" w:type="dxa"/>
          </w:tcPr>
          <w:p w:rsidR="00FA3608" w:rsidRDefault="00FA3608"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A</w:t>
            </w:r>
          </w:p>
        </w:tc>
        <w:tc>
          <w:tcPr>
            <w:tcW w:w="1455" w:type="dxa"/>
          </w:tcPr>
          <w:p w:rsidR="00FA3608" w:rsidRDefault="00FA3608"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N</w:t>
            </w:r>
          </w:p>
        </w:tc>
        <w:tc>
          <w:tcPr>
            <w:tcW w:w="1459" w:type="dxa"/>
          </w:tcPr>
          <w:p w:rsidR="00FA3608" w:rsidRDefault="00FA3608"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Q</w:t>
            </w:r>
          </w:p>
        </w:tc>
        <w:tc>
          <w:tcPr>
            <w:tcW w:w="1400" w:type="dxa"/>
          </w:tcPr>
          <w:p w:rsidR="00FA3608" w:rsidRDefault="00DF5971" w:rsidP="00F6205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E</w:t>
            </w:r>
          </w:p>
        </w:tc>
      </w:tr>
      <w:tr w:rsidR="00FA3608" w:rsidTr="00AA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shd w:val="clear" w:color="auto" w:fill="FFFFFF" w:themeFill="background1"/>
          </w:tcPr>
          <w:p w:rsidR="00FA3608" w:rsidRDefault="00FA3608" w:rsidP="00F62055">
            <w:pPr>
              <w:jc w:val="center"/>
              <w:rPr>
                <w:rFonts w:cs="Times New Roman"/>
                <w:szCs w:val="24"/>
              </w:rPr>
            </w:pPr>
            <w:r>
              <w:rPr>
                <w:rFonts w:cs="Times New Roman"/>
                <w:szCs w:val="24"/>
              </w:rPr>
              <w:t>J</w:t>
            </w:r>
          </w:p>
        </w:tc>
        <w:tc>
          <w:tcPr>
            <w:tcW w:w="1455"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40</w:t>
            </w:r>
          </w:p>
        </w:tc>
        <w:tc>
          <w:tcPr>
            <w:tcW w:w="1440"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455"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42</w:t>
            </w:r>
          </w:p>
        </w:tc>
        <w:tc>
          <w:tcPr>
            <w:tcW w:w="1459"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c>
          <w:tcPr>
            <w:tcW w:w="1400"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FA3608" w:rsidTr="00AA65B6">
        <w:tc>
          <w:tcPr>
            <w:cnfStyle w:val="001000000000" w:firstRow="0" w:lastRow="0" w:firstColumn="1" w:lastColumn="0" w:oddVBand="0" w:evenVBand="0" w:oddHBand="0" w:evenHBand="0" w:firstRowFirstColumn="0" w:firstRowLastColumn="0" w:lastRowFirstColumn="0" w:lastRowLastColumn="0"/>
            <w:tcW w:w="1619" w:type="dxa"/>
            <w:shd w:val="clear" w:color="auto" w:fill="FFFFFF" w:themeFill="background1"/>
          </w:tcPr>
          <w:p w:rsidR="00FA3608" w:rsidRDefault="00FA3608" w:rsidP="00F62055">
            <w:pPr>
              <w:jc w:val="center"/>
              <w:rPr>
                <w:rFonts w:cs="Times New Roman"/>
                <w:szCs w:val="24"/>
              </w:rPr>
            </w:pPr>
            <w:r>
              <w:rPr>
                <w:rFonts w:cs="Times New Roman"/>
                <w:szCs w:val="24"/>
              </w:rPr>
              <w:t>K</w:t>
            </w:r>
          </w:p>
        </w:tc>
        <w:tc>
          <w:tcPr>
            <w:tcW w:w="1455" w:type="dxa"/>
            <w:shd w:val="clear" w:color="auto" w:fill="FFFFFF" w:themeFill="background1"/>
          </w:tcPr>
          <w:p w:rsidR="00FA3608" w:rsidRDefault="00FA3608"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440"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c>
          <w:tcPr>
            <w:tcW w:w="1455"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44</w:t>
            </w:r>
          </w:p>
        </w:tc>
        <w:tc>
          <w:tcPr>
            <w:tcW w:w="1459"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c>
          <w:tcPr>
            <w:tcW w:w="1400" w:type="dxa"/>
            <w:shd w:val="clear" w:color="auto" w:fill="FFFFFF" w:themeFill="background1"/>
          </w:tcPr>
          <w:p w:rsidR="00FA3608" w:rsidRDefault="00FA3608"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FA3608" w:rsidTr="00AA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shd w:val="clear" w:color="auto" w:fill="FFFFFF" w:themeFill="background1"/>
          </w:tcPr>
          <w:p w:rsidR="00FA3608" w:rsidRDefault="00FA3608" w:rsidP="00F62055">
            <w:pPr>
              <w:jc w:val="center"/>
              <w:rPr>
                <w:rFonts w:cs="Times New Roman"/>
                <w:szCs w:val="24"/>
              </w:rPr>
            </w:pPr>
            <w:r>
              <w:rPr>
                <w:rFonts w:cs="Times New Roman"/>
                <w:szCs w:val="24"/>
              </w:rPr>
              <w:t>L</w:t>
            </w:r>
          </w:p>
        </w:tc>
        <w:tc>
          <w:tcPr>
            <w:tcW w:w="1455" w:type="dxa"/>
            <w:shd w:val="clear" w:color="auto" w:fill="FFFFFF" w:themeFill="background1"/>
          </w:tcPr>
          <w:p w:rsidR="00FA3608" w:rsidRDefault="00AA65B6"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37</w:t>
            </w:r>
          </w:p>
        </w:tc>
        <w:tc>
          <w:tcPr>
            <w:tcW w:w="1440"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455" w:type="dxa"/>
            <w:shd w:val="clear" w:color="auto" w:fill="FFFFFF" w:themeFill="background1"/>
          </w:tcPr>
          <w:p w:rsidR="00FA3608" w:rsidRDefault="00AA65B6"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41</w:t>
            </w:r>
          </w:p>
        </w:tc>
        <w:tc>
          <w:tcPr>
            <w:tcW w:w="1459" w:type="dxa"/>
            <w:shd w:val="clear" w:color="auto" w:fill="FFFFFF" w:themeFill="background1"/>
          </w:tcPr>
          <w:p w:rsidR="00FA3608" w:rsidRDefault="00AA65B6"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0</w:t>
            </w:r>
          </w:p>
        </w:tc>
        <w:tc>
          <w:tcPr>
            <w:tcW w:w="1400" w:type="dxa"/>
            <w:shd w:val="clear" w:color="auto" w:fill="FFFFFF" w:themeFill="background1"/>
          </w:tcPr>
          <w:p w:rsidR="00FA3608" w:rsidRDefault="00FA3608" w:rsidP="00F6205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FA3608" w:rsidTr="00AA65B6">
        <w:tc>
          <w:tcPr>
            <w:cnfStyle w:val="001000000000" w:firstRow="0" w:lastRow="0" w:firstColumn="1" w:lastColumn="0" w:oddVBand="0" w:evenVBand="0" w:oddHBand="0" w:evenHBand="0" w:firstRowFirstColumn="0" w:firstRowLastColumn="0" w:lastRowFirstColumn="0" w:lastRowLastColumn="0"/>
            <w:tcW w:w="1619" w:type="dxa"/>
            <w:shd w:val="clear" w:color="auto" w:fill="FFFFFF" w:themeFill="background1"/>
          </w:tcPr>
          <w:p w:rsidR="00FA3608" w:rsidRDefault="00FA3608" w:rsidP="00F62055">
            <w:pPr>
              <w:jc w:val="center"/>
              <w:rPr>
                <w:rFonts w:cs="Times New Roman"/>
                <w:szCs w:val="24"/>
              </w:rPr>
            </w:pPr>
            <w:r>
              <w:rPr>
                <w:rFonts w:cs="Times New Roman"/>
                <w:szCs w:val="24"/>
              </w:rPr>
              <w:t>M</w:t>
            </w:r>
          </w:p>
        </w:tc>
        <w:tc>
          <w:tcPr>
            <w:tcW w:w="1455"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38</w:t>
            </w:r>
          </w:p>
        </w:tc>
        <w:tc>
          <w:tcPr>
            <w:tcW w:w="1440"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84</w:t>
            </w:r>
          </w:p>
        </w:tc>
        <w:tc>
          <w:tcPr>
            <w:tcW w:w="1455" w:type="dxa"/>
            <w:shd w:val="clear" w:color="auto" w:fill="FFFFFF" w:themeFill="background1"/>
          </w:tcPr>
          <w:p w:rsidR="00FA3608" w:rsidRDefault="00FA3608"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459" w:type="dxa"/>
            <w:shd w:val="clear" w:color="auto" w:fill="FFFFFF" w:themeFill="background1"/>
          </w:tcPr>
          <w:p w:rsidR="00FA3608" w:rsidRDefault="00AA65B6"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400" w:type="dxa"/>
            <w:shd w:val="clear" w:color="auto" w:fill="FFFFFF" w:themeFill="background1"/>
          </w:tcPr>
          <w:p w:rsidR="00FA3608" w:rsidRDefault="00FA3608" w:rsidP="00F6205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rsidR="00F62055" w:rsidRDefault="00F62055" w:rsidP="00F62055">
      <w:pPr>
        <w:shd w:val="clear" w:color="auto" w:fill="FFFFFF"/>
        <w:jc w:val="center"/>
        <w:rPr>
          <w:rFonts w:cs="Times New Roman"/>
          <w:szCs w:val="24"/>
        </w:rPr>
      </w:pPr>
    </w:p>
    <w:p w:rsidR="007420F8" w:rsidRDefault="00DF5971" w:rsidP="006B2B83">
      <w:pPr>
        <w:shd w:val="clear" w:color="auto" w:fill="FFFFFF"/>
        <w:jc w:val="both"/>
        <w:rPr>
          <w:rFonts w:cs="Times New Roman"/>
          <w:szCs w:val="24"/>
        </w:rPr>
      </w:pPr>
      <w:r>
        <w:rPr>
          <w:rFonts w:cs="Times New Roman"/>
          <w:szCs w:val="24"/>
        </w:rPr>
        <w:t>Realizando los cálculos correspondientes, completar los espacios en la Tabla anterior, determinando:</w:t>
      </w:r>
    </w:p>
    <w:p w:rsidR="00FA3608" w:rsidRPr="00F866D1" w:rsidRDefault="00FA3608" w:rsidP="006B2B83">
      <w:pPr>
        <w:shd w:val="clear" w:color="auto" w:fill="FFFFFF"/>
        <w:jc w:val="both"/>
        <w:rPr>
          <w:rFonts w:cs="Times New Roman"/>
          <w:szCs w:val="24"/>
        </w:rPr>
      </w:pPr>
      <w:r>
        <w:rPr>
          <w:rFonts w:cs="Times New Roman"/>
          <w:szCs w:val="24"/>
        </w:rPr>
        <w:t>a). El número másic</w:t>
      </w:r>
      <w:r w:rsidR="00F866D1">
        <w:rPr>
          <w:rFonts w:cs="Times New Roman"/>
          <w:szCs w:val="24"/>
        </w:rPr>
        <w:t xml:space="preserve">o (A) de los átomos “J” y “L”: </w:t>
      </w:r>
    </w:p>
    <w:p w:rsidR="00FA3608" w:rsidRPr="00F866D1" w:rsidRDefault="00FA3608" w:rsidP="006B2B83">
      <w:pPr>
        <w:shd w:val="clear" w:color="auto" w:fill="FFFFFF"/>
        <w:jc w:val="both"/>
        <w:rPr>
          <w:rFonts w:cs="Times New Roman"/>
          <w:szCs w:val="24"/>
        </w:rPr>
      </w:pPr>
      <w:r>
        <w:rPr>
          <w:rFonts w:cs="Times New Roman"/>
          <w:szCs w:val="24"/>
        </w:rPr>
        <w:t>b). El número atómico (Z) del elemento “K”</w:t>
      </w:r>
      <w:r w:rsidR="00AA65B6">
        <w:rPr>
          <w:rFonts w:cs="Times New Roman"/>
          <w:szCs w:val="24"/>
        </w:rPr>
        <w:t xml:space="preserve"> </w:t>
      </w:r>
    </w:p>
    <w:p w:rsidR="00FA3608" w:rsidRPr="00F866D1" w:rsidRDefault="00FA3608" w:rsidP="006B2B83">
      <w:pPr>
        <w:shd w:val="clear" w:color="auto" w:fill="FFFFFF"/>
        <w:jc w:val="both"/>
        <w:rPr>
          <w:rFonts w:cs="Times New Roman"/>
          <w:szCs w:val="24"/>
        </w:rPr>
      </w:pPr>
      <w:proofErr w:type="gramStart"/>
      <w:r>
        <w:rPr>
          <w:rFonts w:cs="Times New Roman"/>
          <w:szCs w:val="24"/>
        </w:rPr>
        <w:t>c)</w:t>
      </w:r>
      <w:proofErr w:type="gramEnd"/>
      <w:r>
        <w:rPr>
          <w:rFonts w:cs="Times New Roman"/>
          <w:szCs w:val="24"/>
        </w:rPr>
        <w:t>. El número de neutrones (N) del elemento “M”</w:t>
      </w:r>
      <w:r w:rsidR="00AA65B6">
        <w:rPr>
          <w:rFonts w:cs="Times New Roman"/>
          <w:szCs w:val="24"/>
        </w:rPr>
        <w:t xml:space="preserve"> </w:t>
      </w:r>
    </w:p>
    <w:p w:rsidR="00FA3608" w:rsidRPr="00F866D1" w:rsidRDefault="00FA3608" w:rsidP="006B2B83">
      <w:pPr>
        <w:shd w:val="clear" w:color="auto" w:fill="FFFFFF"/>
        <w:jc w:val="both"/>
        <w:rPr>
          <w:rFonts w:cs="Times New Roman"/>
          <w:szCs w:val="24"/>
        </w:rPr>
      </w:pPr>
      <w:r>
        <w:rPr>
          <w:rFonts w:cs="Times New Roman"/>
          <w:szCs w:val="24"/>
        </w:rPr>
        <w:t xml:space="preserve">d). </w:t>
      </w:r>
      <w:r w:rsidR="00DF5971">
        <w:rPr>
          <w:rFonts w:cs="Times New Roman"/>
          <w:szCs w:val="24"/>
        </w:rPr>
        <w:t>El número de electrones (E) en cada uno de los átomos</w:t>
      </w:r>
      <w:r w:rsidR="00AA65B6">
        <w:rPr>
          <w:rFonts w:cs="Times New Roman"/>
          <w:szCs w:val="24"/>
        </w:rPr>
        <w:t xml:space="preserve"> </w:t>
      </w:r>
    </w:p>
    <w:p w:rsidR="00EA7A30" w:rsidRDefault="00EA7A30" w:rsidP="00EA7A30">
      <w:pPr>
        <w:shd w:val="clear" w:color="auto" w:fill="FFFFFF"/>
        <w:jc w:val="both"/>
        <w:rPr>
          <w:rFonts w:cs="Times New Roman"/>
          <w:szCs w:val="24"/>
        </w:rPr>
      </w:pPr>
      <w:r>
        <w:rPr>
          <w:rFonts w:cs="Times New Roman"/>
          <w:szCs w:val="24"/>
        </w:rPr>
        <w:t>(</w:t>
      </w:r>
      <w:r w:rsidRPr="00F62055">
        <w:rPr>
          <w:rFonts w:cs="Times New Roman"/>
          <w:szCs w:val="24"/>
          <w:u w:val="single"/>
        </w:rPr>
        <w:t>Nota:</w:t>
      </w:r>
      <w:r>
        <w:rPr>
          <w:rFonts w:cs="Times New Roman"/>
          <w:szCs w:val="24"/>
        </w:rPr>
        <w:t xml:space="preserve"> Presentar todas las ecuaciones y los cálculos efectuados para la resolución del Ejercicio, haciendo uso de las herramientas de MS Word, como Símbolos y Ecuaciones).</w:t>
      </w:r>
    </w:p>
    <w:p w:rsidR="00AE7D80" w:rsidRDefault="00AE7D80" w:rsidP="00EA7A30">
      <w:pPr>
        <w:shd w:val="clear" w:color="auto" w:fill="FFFFFF"/>
        <w:jc w:val="both"/>
        <w:rPr>
          <w:rFonts w:cs="Times New Roman"/>
          <w:szCs w:val="24"/>
        </w:rPr>
      </w:pPr>
    </w:p>
    <w:p w:rsidR="00AE7D80" w:rsidRDefault="00AE7D80" w:rsidP="00EA7A30">
      <w:pPr>
        <w:shd w:val="clear" w:color="auto" w:fill="FFFFFF"/>
        <w:jc w:val="both"/>
        <w:rPr>
          <w:rFonts w:cs="Times New Roman"/>
          <w:szCs w:val="24"/>
        </w:rPr>
      </w:pPr>
      <w:r>
        <w:rPr>
          <w:rFonts w:cs="Times New Roman"/>
          <w:szCs w:val="24"/>
        </w:rPr>
        <w:t>2.3. Determina el número atómico (Z), el número másico (A), la carga neta (Q), así como el número de protones, electrones y neutrones, a partir de las representaciones de los átomos:</w:t>
      </w:r>
    </w:p>
    <w:p w:rsidR="00735B30" w:rsidRDefault="00735B30" w:rsidP="006B2B83">
      <w:pPr>
        <w:shd w:val="clear" w:color="auto" w:fill="FFFFFF"/>
        <w:jc w:val="both"/>
        <w:rPr>
          <w:rFonts w:cs="Times New Roman"/>
          <w:szCs w:val="24"/>
        </w:rPr>
      </w:pPr>
    </w:p>
    <w:p w:rsidR="00AE7D80" w:rsidRDefault="00AE7D80" w:rsidP="006B2B83">
      <w:pPr>
        <w:shd w:val="clear" w:color="auto" w:fill="FFFFFF"/>
        <w:jc w:val="both"/>
        <w:rPr>
          <w:rFonts w:cs="Times New Roman"/>
          <w:szCs w:val="24"/>
        </w:rPr>
      </w:pPr>
      <w:r>
        <w:rPr>
          <w:rFonts w:cs="Times New Roman"/>
          <w:szCs w:val="24"/>
        </w:rPr>
        <w:t>a).</w:t>
      </w:r>
    </w:p>
    <w:p w:rsidR="00EA7A30" w:rsidRDefault="00C02127" w:rsidP="006B2B83">
      <w:pPr>
        <w:shd w:val="clear" w:color="auto" w:fill="FFFFFF"/>
        <w:jc w:val="both"/>
        <w:rPr>
          <w:rFonts w:cs="Times New Roman"/>
          <w:szCs w:val="24"/>
        </w:rPr>
      </w:pPr>
      <m:oMathPara>
        <m:oMath>
          <m:sPre>
            <m:sPrePr>
              <m:ctrlPr>
                <w:rPr>
                  <w:rFonts w:ascii="Cambria Math" w:hAnsi="Cambria Math" w:cs="Times New Roman"/>
                  <w:i/>
                  <w:szCs w:val="24"/>
                </w:rPr>
              </m:ctrlPr>
            </m:sPrePr>
            <m:sub>
              <m:r>
                <w:rPr>
                  <w:rFonts w:ascii="Cambria Math" w:hAnsi="Cambria Math" w:cs="Times New Roman"/>
                  <w:szCs w:val="24"/>
                </w:rPr>
                <m:t>26</m:t>
              </m:r>
            </m:sub>
            <m:sup>
              <m:r>
                <w:rPr>
                  <w:rFonts w:ascii="Cambria Math" w:hAnsi="Cambria Math" w:cs="Times New Roman"/>
                  <w:szCs w:val="24"/>
                </w:rPr>
                <m:t>55</m:t>
              </m:r>
            </m:sup>
            <m:e>
              <m:r>
                <w:rPr>
                  <w:rFonts w:ascii="Cambria Math" w:hAnsi="Cambria Math" w:cs="Times New Roman"/>
                  <w:szCs w:val="24"/>
                </w:rPr>
                <m:t>Fe</m:t>
              </m:r>
            </m:e>
          </m:sPre>
        </m:oMath>
      </m:oMathPara>
    </w:p>
    <w:p w:rsidR="00EA7A30" w:rsidRDefault="00AE7D80" w:rsidP="006B2B83">
      <w:pPr>
        <w:shd w:val="clear" w:color="auto" w:fill="FFFFFF"/>
        <w:jc w:val="both"/>
        <w:rPr>
          <w:rFonts w:cs="Times New Roman"/>
          <w:szCs w:val="24"/>
        </w:rPr>
      </w:pPr>
      <w:r>
        <w:rPr>
          <w:rFonts w:cs="Times New Roman"/>
          <w:szCs w:val="24"/>
        </w:rPr>
        <w:t>b).</w:t>
      </w:r>
    </w:p>
    <w:p w:rsidR="00EA7A30" w:rsidRDefault="00C02127" w:rsidP="006B2B83">
      <w:pPr>
        <w:shd w:val="clear" w:color="auto" w:fill="FFFFFF"/>
        <w:jc w:val="both"/>
        <w:rPr>
          <w:rFonts w:cs="Times New Roman"/>
          <w:szCs w:val="24"/>
        </w:rPr>
      </w:pPr>
      <m:oMathPara>
        <m:oMath>
          <m:sPre>
            <m:sPrePr>
              <m:ctrlPr>
                <w:rPr>
                  <w:rFonts w:ascii="Cambria Math" w:hAnsi="Cambria Math" w:cs="Times New Roman"/>
                  <w:i/>
                  <w:szCs w:val="24"/>
                </w:rPr>
              </m:ctrlPr>
            </m:sPrePr>
            <m:sub>
              <m:r>
                <w:rPr>
                  <w:rFonts w:ascii="Cambria Math" w:hAnsi="Cambria Math" w:cs="Times New Roman"/>
                  <w:szCs w:val="24"/>
                </w:rPr>
                <m:t>82</m:t>
              </m:r>
            </m:sub>
            <m:sup>
              <m:r>
                <w:rPr>
                  <w:rFonts w:ascii="Cambria Math" w:hAnsi="Cambria Math" w:cs="Times New Roman"/>
                  <w:szCs w:val="24"/>
                </w:rPr>
                <m:t>207</m:t>
              </m:r>
            </m:sup>
            <m:e>
              <m:r>
                <w:rPr>
                  <w:rFonts w:ascii="Cambria Math" w:hAnsi="Cambria Math" w:cs="Times New Roman"/>
                  <w:szCs w:val="24"/>
                </w:rPr>
                <m:t>Pb</m:t>
              </m:r>
            </m:e>
          </m:sPre>
        </m:oMath>
      </m:oMathPara>
    </w:p>
    <w:p w:rsidR="00AE7D80" w:rsidRDefault="00AE7D80" w:rsidP="006B2B83">
      <w:pPr>
        <w:shd w:val="clear" w:color="auto" w:fill="FFFFFF"/>
        <w:jc w:val="both"/>
        <w:rPr>
          <w:rFonts w:cs="Times New Roman"/>
          <w:szCs w:val="24"/>
        </w:rPr>
      </w:pPr>
      <w:r>
        <w:rPr>
          <w:rFonts w:cs="Times New Roman"/>
          <w:szCs w:val="24"/>
        </w:rPr>
        <w:t xml:space="preserve">c). </w:t>
      </w:r>
    </w:p>
    <w:p w:rsidR="00AE7D80" w:rsidRDefault="00C02127" w:rsidP="00AE7D80">
      <w:pPr>
        <w:shd w:val="clear" w:color="auto" w:fill="FFFFFF"/>
        <w:jc w:val="center"/>
        <w:rPr>
          <w:rFonts w:cs="Times New Roman"/>
          <w:szCs w:val="24"/>
        </w:rPr>
      </w:pPr>
      <m:oMathPara>
        <m:oMath>
          <m:sPre>
            <m:sPrePr>
              <m:ctrlPr>
                <w:rPr>
                  <w:rFonts w:ascii="Cambria Math" w:hAnsi="Cambria Math" w:cs="Times New Roman"/>
                  <w:i/>
                  <w:szCs w:val="24"/>
                </w:rPr>
              </m:ctrlPr>
            </m:sPrePr>
            <m:sub>
              <m:r>
                <w:rPr>
                  <w:rFonts w:ascii="Cambria Math" w:hAnsi="Cambria Math" w:cs="Times New Roman"/>
                  <w:szCs w:val="24"/>
                </w:rPr>
                <m:t>16</m:t>
              </m:r>
            </m:sub>
            <m:sup>
              <m:r>
                <w:rPr>
                  <w:rFonts w:ascii="Cambria Math" w:hAnsi="Cambria Math" w:cs="Times New Roman"/>
                  <w:szCs w:val="24"/>
                </w:rPr>
                <m:t>34</m:t>
              </m:r>
            </m:sup>
            <m:e>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e>
          </m:sPre>
        </m:oMath>
      </m:oMathPara>
    </w:p>
    <w:p w:rsidR="00AE7D80" w:rsidRDefault="00AE7D80" w:rsidP="00215BCD">
      <w:pPr>
        <w:rPr>
          <w:rFonts w:cs="Times New Roman"/>
          <w:szCs w:val="24"/>
        </w:rPr>
      </w:pPr>
      <w:r>
        <w:rPr>
          <w:rFonts w:cs="Times New Roman"/>
          <w:szCs w:val="24"/>
        </w:rPr>
        <w:t>d).</w:t>
      </w:r>
    </w:p>
    <w:p w:rsidR="00AE7D80" w:rsidRDefault="00C02127" w:rsidP="00AE7D80">
      <w:pPr>
        <w:jc w:val="center"/>
        <w:rPr>
          <w:rFonts w:cs="Times New Roman"/>
          <w:szCs w:val="24"/>
        </w:rPr>
      </w:pPr>
      <m:oMathPara>
        <m:oMath>
          <m:sPre>
            <m:sPrePr>
              <m:ctrlPr>
                <w:rPr>
                  <w:rFonts w:ascii="Cambria Math" w:hAnsi="Cambria Math" w:cs="Times New Roman"/>
                  <w:i/>
                  <w:szCs w:val="24"/>
                </w:rPr>
              </m:ctrlPr>
            </m:sPrePr>
            <m:sub>
              <m:r>
                <w:rPr>
                  <w:rFonts w:ascii="Cambria Math" w:hAnsi="Cambria Math" w:cs="Times New Roman"/>
                  <w:szCs w:val="24"/>
                </w:rPr>
                <m:t>19</m:t>
              </m:r>
            </m:sub>
            <m:sup>
              <m:r>
                <w:rPr>
                  <w:rFonts w:ascii="Cambria Math" w:hAnsi="Cambria Math" w:cs="Times New Roman"/>
                  <w:szCs w:val="24"/>
                </w:rPr>
                <m:t>20</m:t>
              </m:r>
            </m:sup>
            <m:e>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+1</m:t>
                  </m:r>
                </m:sup>
              </m:sSup>
            </m:e>
          </m:sPre>
        </m:oMath>
      </m:oMathPara>
    </w:p>
    <w:p w:rsidR="00AE7D80" w:rsidRDefault="00AE7D80" w:rsidP="00215BCD">
      <w:pPr>
        <w:rPr>
          <w:rFonts w:cs="Times New Roman"/>
          <w:szCs w:val="24"/>
        </w:rPr>
      </w:pPr>
    </w:p>
    <w:p w:rsidR="00C11F0F" w:rsidRDefault="00C11F0F" w:rsidP="00C11F0F">
      <w:pPr>
        <w:shd w:val="clear" w:color="auto" w:fill="FFFFFF"/>
        <w:jc w:val="both"/>
        <w:rPr>
          <w:rFonts w:cs="Times New Roman"/>
          <w:szCs w:val="24"/>
        </w:rPr>
      </w:pPr>
      <w:r>
        <w:rPr>
          <w:rFonts w:cs="Times New Roman"/>
          <w:szCs w:val="24"/>
        </w:rPr>
        <w:t>(</w:t>
      </w:r>
      <w:r w:rsidRPr="00F62055">
        <w:rPr>
          <w:rFonts w:cs="Times New Roman"/>
          <w:szCs w:val="24"/>
          <w:u w:val="single"/>
        </w:rPr>
        <w:t>Nota:</w:t>
      </w:r>
      <w:r>
        <w:rPr>
          <w:rFonts w:cs="Times New Roman"/>
          <w:szCs w:val="24"/>
        </w:rPr>
        <w:t xml:space="preserve"> Presentar todas las ecuaciones y los cálculos efectuados para la resolución del Ejercicio, haciendo uso de las herramientas de MS Word, como Símbolos y Ecuaciones).</w:t>
      </w:r>
    </w:p>
    <w:p w:rsidR="00504933" w:rsidRDefault="00504933" w:rsidP="00215BCD">
      <w:pPr>
        <w:rPr>
          <w:rFonts w:cs="Times New Roman"/>
          <w:szCs w:val="24"/>
        </w:rPr>
      </w:pPr>
    </w:p>
    <w:p w:rsidR="00666432" w:rsidRDefault="00666432" w:rsidP="00215BCD">
      <w:pPr>
        <w:rPr>
          <w:rFonts w:cs="Times New Roman"/>
          <w:szCs w:val="24"/>
        </w:rPr>
      </w:pPr>
    </w:p>
    <w:p w:rsidR="00666432" w:rsidRDefault="00666432">
      <w:pPr>
        <w:rPr>
          <w:rFonts w:cs="Times New Roman"/>
          <w:szCs w:val="24"/>
        </w:rPr>
      </w:pPr>
      <w:r>
        <w:rPr>
          <w:rFonts w:cs="Times New Roman"/>
          <w:szCs w:val="24"/>
        </w:rPr>
        <w:br w:type="page"/>
      </w:r>
    </w:p>
    <w:p w:rsidR="00666432" w:rsidRDefault="00666432" w:rsidP="00215BCD">
      <w:pPr>
        <w:rPr>
          <w:rFonts w:cs="Times New Roman"/>
          <w:szCs w:val="24"/>
        </w:rPr>
      </w:pPr>
    </w:p>
    <w:p w:rsidR="0075762C" w:rsidRDefault="0075762C" w:rsidP="00215BCD">
      <w:pPr>
        <w:rPr>
          <w:rFonts w:cs="Times New Roman"/>
          <w:szCs w:val="24"/>
        </w:rPr>
      </w:pPr>
    </w:p>
    <w:p w:rsidR="00504933" w:rsidRDefault="00504933" w:rsidP="001268F7">
      <w:pPr>
        <w:pStyle w:val="Ttulo2"/>
      </w:pPr>
      <w:bookmarkStart w:id="3" w:name="_Toc384417502"/>
      <w:r>
        <w:t>ACTIVIDAD No. 3: Distribución Electrónica</w:t>
      </w:r>
      <w:r w:rsidR="001268F7">
        <w:t xml:space="preserve"> y Números Cuánticos</w:t>
      </w:r>
      <w:bookmarkEnd w:id="3"/>
    </w:p>
    <w:p w:rsidR="00504933" w:rsidRDefault="00504933" w:rsidP="00215BCD">
      <w:pPr>
        <w:rPr>
          <w:rFonts w:cs="Times New Roman"/>
          <w:szCs w:val="24"/>
        </w:rPr>
      </w:pPr>
    </w:p>
    <w:p w:rsidR="001268F7" w:rsidRDefault="001268F7" w:rsidP="001268F7">
      <w:pPr>
        <w:shd w:val="clear" w:color="auto" w:fill="FFFFFF"/>
        <w:jc w:val="both"/>
        <w:rPr>
          <w:rFonts w:cs="Times New Roman"/>
          <w:szCs w:val="24"/>
        </w:rPr>
      </w:pPr>
      <w:r>
        <w:rPr>
          <w:rFonts w:cs="Times New Roman"/>
          <w:szCs w:val="24"/>
        </w:rPr>
        <w:t xml:space="preserve">Luego de estudiar los temas correspondientes a la GUÍA 1 GRADO DÉCIMO del CAPÍTULO 3. </w:t>
      </w:r>
      <w:r w:rsidRPr="00504933">
        <w:rPr>
          <w:rFonts w:cs="Times New Roman"/>
          <w:caps/>
          <w:szCs w:val="24"/>
        </w:rPr>
        <w:t>Teoría y Estructura Atómica</w:t>
      </w:r>
      <w:r>
        <w:rPr>
          <w:rFonts w:cs="Times New Roman"/>
          <w:szCs w:val="24"/>
        </w:rPr>
        <w:t>, y más específicamente,</w:t>
      </w:r>
      <w:r w:rsidR="00F95628">
        <w:rPr>
          <w:rFonts w:cs="Times New Roman"/>
          <w:szCs w:val="24"/>
        </w:rPr>
        <w:t xml:space="preserve"> aquellos referentes a las secciones</w:t>
      </w:r>
      <w:r>
        <w:rPr>
          <w:rFonts w:cs="Times New Roman"/>
          <w:szCs w:val="24"/>
        </w:rPr>
        <w:t xml:space="preserve"> 3.2. NÚMEROS CUÁNTICOS y 3.3. DISTRIBUCIÓN ELECTRÓNICA, además de los videotutoriales enumerados desde </w:t>
      </w:r>
      <w:r w:rsidR="00806D57">
        <w:rPr>
          <w:rFonts w:cs="Times New Roman"/>
          <w:szCs w:val="24"/>
        </w:rPr>
        <w:t>014 hasta 020</w:t>
      </w:r>
      <w:r>
        <w:rPr>
          <w:rFonts w:cs="Times New Roman"/>
          <w:szCs w:val="24"/>
        </w:rPr>
        <w:t xml:space="preserve"> en Contexto de la Guía, te invito a resolver los siguientes puntos referentes a la presente Actividad No. 2</w:t>
      </w:r>
      <w:r w:rsidR="00806D57">
        <w:rPr>
          <w:rFonts w:cs="Times New Roman"/>
          <w:szCs w:val="24"/>
        </w:rPr>
        <w:t>:</w:t>
      </w:r>
    </w:p>
    <w:p w:rsidR="001268F7" w:rsidRDefault="001268F7" w:rsidP="00215BCD">
      <w:pPr>
        <w:rPr>
          <w:rFonts w:cs="Times New Roman"/>
          <w:szCs w:val="24"/>
        </w:rPr>
      </w:pPr>
    </w:p>
    <w:p w:rsidR="00F95628" w:rsidRDefault="00F95628" w:rsidP="00215BCD">
      <w:pPr>
        <w:rPr>
          <w:rFonts w:cs="Times New Roman"/>
          <w:szCs w:val="24"/>
        </w:rPr>
      </w:pPr>
    </w:p>
    <w:p w:rsidR="00F95628" w:rsidRDefault="00F95628" w:rsidP="00215BCD">
      <w:pPr>
        <w:rPr>
          <w:rFonts w:cs="Times New Roman"/>
          <w:szCs w:val="24"/>
        </w:rPr>
      </w:pPr>
      <w:r>
        <w:rPr>
          <w:rFonts w:cs="Times New Roman"/>
          <w:szCs w:val="24"/>
        </w:rPr>
        <w:t>3.1. Clasifique los siguientes enunciados como Verdaderos (V) o Falsos (F):</w:t>
      </w:r>
    </w:p>
    <w:p w:rsidR="00F95628" w:rsidRDefault="00F95628" w:rsidP="00215BCD">
      <w:pPr>
        <w:rPr>
          <w:rFonts w:cs="Times New Roman"/>
          <w:szCs w:val="24"/>
        </w:rPr>
      </w:pPr>
    </w:p>
    <w:p w:rsidR="00F95628" w:rsidRPr="00F866D1" w:rsidRDefault="00F95628" w:rsidP="00215BCD">
      <w:pPr>
        <w:rPr>
          <w:rFonts w:cs="Times New Roman"/>
          <w:szCs w:val="24"/>
        </w:rPr>
      </w:pPr>
      <w:r>
        <w:rPr>
          <w:rFonts w:cs="Times New Roman"/>
          <w:szCs w:val="24"/>
        </w:rPr>
        <w:t>1. Según el modelo de la mecánica cuántica, en un subnivel de energía determinado, los electrones se mueven sigu</w:t>
      </w:r>
      <w:r w:rsidR="003A6A4C">
        <w:rPr>
          <w:rFonts w:cs="Times New Roman"/>
          <w:szCs w:val="24"/>
        </w:rPr>
        <w:t xml:space="preserve">iendo </w:t>
      </w:r>
      <w:r w:rsidR="003A6A4C" w:rsidRPr="00F866D1">
        <w:rPr>
          <w:rFonts w:cs="Times New Roman"/>
          <w:szCs w:val="24"/>
        </w:rPr>
        <w:t>la misma trayectoria (</w:t>
      </w:r>
      <w:r w:rsidR="00F866D1" w:rsidRPr="00F866D1">
        <w:rPr>
          <w:rFonts w:cs="Times New Roman"/>
          <w:szCs w:val="24"/>
        </w:rPr>
        <w:t xml:space="preserve">  </w:t>
      </w:r>
      <w:r w:rsidRPr="00F866D1">
        <w:rPr>
          <w:rFonts w:cs="Times New Roman"/>
          <w:szCs w:val="24"/>
        </w:rPr>
        <w:t>)</w:t>
      </w:r>
    </w:p>
    <w:p w:rsidR="00F95628" w:rsidRPr="00F866D1" w:rsidRDefault="00F95628" w:rsidP="00215BCD">
      <w:pPr>
        <w:rPr>
          <w:rFonts w:cs="Times New Roman"/>
          <w:szCs w:val="24"/>
        </w:rPr>
      </w:pPr>
      <w:r w:rsidRPr="00F866D1">
        <w:rPr>
          <w:rFonts w:cs="Times New Roman"/>
          <w:szCs w:val="24"/>
        </w:rPr>
        <w:t>2. En los niveles de energía, el electrón tie</w:t>
      </w:r>
      <w:r w:rsidR="003A6A4C" w:rsidRPr="00F866D1">
        <w:rPr>
          <w:rFonts w:cs="Times New Roman"/>
          <w:szCs w:val="24"/>
        </w:rPr>
        <w:t>ne energía total constante (</w:t>
      </w:r>
      <w:r w:rsidR="00F866D1" w:rsidRPr="00F866D1">
        <w:rPr>
          <w:rFonts w:cs="Times New Roman"/>
          <w:szCs w:val="24"/>
        </w:rPr>
        <w:t xml:space="preserve">  </w:t>
      </w:r>
      <w:r w:rsidRPr="00F866D1">
        <w:rPr>
          <w:rFonts w:cs="Times New Roman"/>
          <w:szCs w:val="24"/>
        </w:rPr>
        <w:t>)</w:t>
      </w:r>
    </w:p>
    <w:p w:rsidR="00F95628" w:rsidRPr="00F866D1" w:rsidRDefault="00F95628" w:rsidP="00215BCD">
      <w:pPr>
        <w:rPr>
          <w:rFonts w:cs="Times New Roman"/>
          <w:szCs w:val="24"/>
        </w:rPr>
      </w:pPr>
      <w:r w:rsidRPr="00F866D1">
        <w:rPr>
          <w:rFonts w:cs="Times New Roman"/>
          <w:szCs w:val="24"/>
        </w:rPr>
        <w:t xml:space="preserve">3. Un electrón, al pasar de un subnivel </w:t>
      </w:r>
      <w:r w:rsidRPr="00F866D1">
        <w:rPr>
          <w:rFonts w:cs="Times New Roman"/>
          <w:i/>
          <w:szCs w:val="24"/>
        </w:rPr>
        <w:t xml:space="preserve">4p </w:t>
      </w:r>
      <w:r w:rsidRPr="00F866D1">
        <w:rPr>
          <w:rFonts w:cs="Times New Roman"/>
          <w:szCs w:val="24"/>
        </w:rPr>
        <w:t xml:space="preserve">a un subnivel </w:t>
      </w:r>
      <w:r w:rsidRPr="00F866D1">
        <w:rPr>
          <w:rFonts w:cs="Times New Roman"/>
          <w:i/>
          <w:szCs w:val="24"/>
        </w:rPr>
        <w:t>3s</w:t>
      </w:r>
      <w:r w:rsidR="00F8033D" w:rsidRPr="00F866D1">
        <w:rPr>
          <w:rFonts w:cs="Times New Roman"/>
          <w:szCs w:val="24"/>
        </w:rPr>
        <w:t>, emite energía (</w:t>
      </w:r>
      <w:r w:rsidR="00F866D1" w:rsidRPr="00F866D1">
        <w:rPr>
          <w:rFonts w:cs="Times New Roman"/>
          <w:szCs w:val="24"/>
        </w:rPr>
        <w:t xml:space="preserve">  </w:t>
      </w:r>
      <w:r w:rsidR="00F8033D" w:rsidRPr="00F866D1">
        <w:rPr>
          <w:rFonts w:cs="Times New Roman"/>
          <w:szCs w:val="24"/>
        </w:rPr>
        <w:t>)</w:t>
      </w:r>
    </w:p>
    <w:p w:rsidR="00F95628" w:rsidRPr="00F866D1" w:rsidRDefault="00F95628" w:rsidP="00215BCD">
      <w:pPr>
        <w:rPr>
          <w:rFonts w:cs="Times New Roman"/>
          <w:szCs w:val="24"/>
        </w:rPr>
      </w:pPr>
      <w:r w:rsidRPr="00F866D1">
        <w:rPr>
          <w:rFonts w:cs="Times New Roman"/>
          <w:szCs w:val="24"/>
        </w:rPr>
        <w:t>4. El número cuántico magnético indica el número</w:t>
      </w:r>
      <w:r w:rsidR="00F8033D" w:rsidRPr="00F866D1">
        <w:rPr>
          <w:rFonts w:cs="Times New Roman"/>
          <w:szCs w:val="24"/>
        </w:rPr>
        <w:t xml:space="preserve"> de orbitales disponibles (</w:t>
      </w:r>
      <w:r w:rsidR="00F866D1" w:rsidRPr="00F866D1">
        <w:rPr>
          <w:rFonts w:cs="Times New Roman"/>
          <w:szCs w:val="24"/>
        </w:rPr>
        <w:t xml:space="preserve">  </w:t>
      </w:r>
      <w:r w:rsidR="00F8033D" w:rsidRPr="00F866D1">
        <w:rPr>
          <w:rFonts w:cs="Times New Roman"/>
          <w:szCs w:val="24"/>
        </w:rPr>
        <w:t>)</w:t>
      </w:r>
    </w:p>
    <w:p w:rsidR="003A6A4C" w:rsidRPr="00F866D1" w:rsidRDefault="003A6A4C" w:rsidP="00215BCD">
      <w:pPr>
        <w:rPr>
          <w:rFonts w:cs="Times New Roman"/>
          <w:szCs w:val="24"/>
        </w:rPr>
      </w:pPr>
      <w:r w:rsidRPr="00F866D1">
        <w:rPr>
          <w:rFonts w:cs="Times New Roman"/>
          <w:szCs w:val="24"/>
        </w:rPr>
        <w:t>5. El número másico es igual al número atómico más el n</w:t>
      </w:r>
      <w:r w:rsidR="00F866D1" w:rsidRPr="00F866D1">
        <w:rPr>
          <w:rFonts w:cs="Times New Roman"/>
          <w:szCs w:val="24"/>
        </w:rPr>
        <w:t xml:space="preserve">úmero de electrones (  </w:t>
      </w:r>
      <w:r w:rsidRPr="00F866D1">
        <w:rPr>
          <w:rFonts w:cs="Times New Roman"/>
          <w:szCs w:val="24"/>
        </w:rPr>
        <w:t>)</w:t>
      </w:r>
    </w:p>
    <w:p w:rsidR="003A6A4C" w:rsidRPr="00F866D1" w:rsidRDefault="003A6A4C" w:rsidP="00215BCD">
      <w:pPr>
        <w:rPr>
          <w:rFonts w:cs="Times New Roman"/>
          <w:szCs w:val="24"/>
        </w:rPr>
      </w:pPr>
      <w:r w:rsidRPr="00F866D1">
        <w:rPr>
          <w:rFonts w:cs="Times New Roman"/>
          <w:szCs w:val="24"/>
        </w:rPr>
        <w:t>6. El número másico es igual al número atómico más el n</w:t>
      </w:r>
      <w:r w:rsidR="00F866D1" w:rsidRPr="00F866D1">
        <w:rPr>
          <w:rFonts w:cs="Times New Roman"/>
          <w:szCs w:val="24"/>
        </w:rPr>
        <w:t xml:space="preserve">úmero de electrones (  </w:t>
      </w:r>
      <w:r w:rsidRPr="00F866D1">
        <w:rPr>
          <w:rFonts w:cs="Times New Roman"/>
          <w:szCs w:val="24"/>
        </w:rPr>
        <w:t>)</w:t>
      </w:r>
    </w:p>
    <w:p w:rsidR="00DC6544" w:rsidRPr="00F866D1" w:rsidRDefault="00DC6544" w:rsidP="00215BCD">
      <w:pPr>
        <w:rPr>
          <w:rFonts w:cs="Times New Roman"/>
          <w:szCs w:val="24"/>
        </w:rPr>
      </w:pPr>
      <w:r w:rsidRPr="00F866D1">
        <w:rPr>
          <w:rFonts w:cs="Times New Roman"/>
          <w:szCs w:val="24"/>
        </w:rPr>
        <w:t xml:space="preserve">7. El principio de exclusión de Pauli, establece </w:t>
      </w:r>
      <w:r w:rsidR="00690A74" w:rsidRPr="00F866D1">
        <w:rPr>
          <w:rFonts w:cs="Times New Roman"/>
          <w:szCs w:val="24"/>
        </w:rPr>
        <w:t>que un orbital atómico puede ser ocupado por más de dos electrones (</w:t>
      </w:r>
      <w:r w:rsidR="00F866D1" w:rsidRPr="00F866D1">
        <w:rPr>
          <w:rFonts w:cs="Times New Roman"/>
          <w:szCs w:val="24"/>
        </w:rPr>
        <w:t xml:space="preserve">  </w:t>
      </w:r>
      <w:r w:rsidR="00690A74" w:rsidRPr="00F866D1">
        <w:rPr>
          <w:rFonts w:cs="Times New Roman"/>
          <w:szCs w:val="24"/>
        </w:rPr>
        <w:t>)</w:t>
      </w:r>
    </w:p>
    <w:p w:rsidR="00690A74" w:rsidRPr="00F866D1" w:rsidRDefault="00690A74" w:rsidP="00215BCD">
      <w:pPr>
        <w:rPr>
          <w:rFonts w:cs="Times New Roman"/>
          <w:szCs w:val="24"/>
        </w:rPr>
      </w:pPr>
      <w:r w:rsidRPr="00F866D1">
        <w:rPr>
          <w:rFonts w:cs="Times New Roman"/>
          <w:szCs w:val="24"/>
        </w:rPr>
        <w:t xml:space="preserve">8. </w:t>
      </w:r>
      <w:r w:rsidR="0075762C" w:rsidRPr="00F866D1">
        <w:rPr>
          <w:rFonts w:cs="Times New Roman"/>
          <w:szCs w:val="24"/>
        </w:rPr>
        <w:t xml:space="preserve">El principio de máxima multiplicidad de </w:t>
      </w:r>
      <w:proofErr w:type="spellStart"/>
      <w:r w:rsidR="0075762C" w:rsidRPr="00F866D1">
        <w:rPr>
          <w:rFonts w:cs="Times New Roman"/>
          <w:szCs w:val="24"/>
        </w:rPr>
        <w:t>Hund</w:t>
      </w:r>
      <w:proofErr w:type="spellEnd"/>
      <w:r w:rsidR="0075762C" w:rsidRPr="00F866D1">
        <w:rPr>
          <w:rFonts w:cs="Times New Roman"/>
          <w:szCs w:val="24"/>
        </w:rPr>
        <w:t>, establece que si en un mismo subnivel de energía hay varios orbitales disponibles, los electrones tienden a ocuparlos uno por uno, y luego los restantes electro</w:t>
      </w:r>
      <w:r w:rsidR="00F866D1" w:rsidRPr="00F866D1">
        <w:rPr>
          <w:rFonts w:cs="Times New Roman"/>
          <w:szCs w:val="24"/>
        </w:rPr>
        <w:t xml:space="preserve">nes empiezan a formar parejas (  </w:t>
      </w:r>
      <w:r w:rsidR="0075762C" w:rsidRPr="00F866D1">
        <w:rPr>
          <w:rFonts w:cs="Times New Roman"/>
          <w:szCs w:val="24"/>
        </w:rPr>
        <w:t>)</w:t>
      </w:r>
    </w:p>
    <w:p w:rsidR="00F95628" w:rsidRDefault="00F95628" w:rsidP="00215BCD">
      <w:pPr>
        <w:rPr>
          <w:rFonts w:cs="Times New Roman"/>
          <w:szCs w:val="24"/>
        </w:rPr>
      </w:pPr>
    </w:p>
    <w:p w:rsidR="007823E9" w:rsidRDefault="007823E9" w:rsidP="00215BCD">
      <w:pPr>
        <w:rPr>
          <w:rFonts w:cs="Times New Roman"/>
          <w:szCs w:val="24"/>
        </w:rPr>
      </w:pPr>
    </w:p>
    <w:p w:rsidR="00B416CA" w:rsidRDefault="00F95628" w:rsidP="00215BCD">
      <w:pPr>
        <w:rPr>
          <w:rFonts w:cs="Times New Roman"/>
          <w:szCs w:val="24"/>
        </w:rPr>
      </w:pPr>
      <w:r>
        <w:rPr>
          <w:rFonts w:cs="Times New Roman"/>
          <w:szCs w:val="24"/>
        </w:rPr>
        <w:t>3.2</w:t>
      </w:r>
      <w:r w:rsidR="001268F7">
        <w:rPr>
          <w:rFonts w:cs="Times New Roman"/>
          <w:szCs w:val="24"/>
        </w:rPr>
        <w:t xml:space="preserve">. </w:t>
      </w:r>
      <w:r w:rsidR="00A41BA3">
        <w:rPr>
          <w:rFonts w:cs="Times New Roman"/>
          <w:szCs w:val="24"/>
        </w:rPr>
        <w:t>Para los elementos cuyo número atómico (Z) se indica a continuación, efectuar la distribución electrónica (D.E.) correspondiente y completar la siguiente Tabla:</w:t>
      </w:r>
    </w:p>
    <w:p w:rsidR="00B416CA" w:rsidRDefault="00B416CA" w:rsidP="00215BCD">
      <w:pPr>
        <w:rPr>
          <w:rFonts w:cs="Times New Roman"/>
          <w:szCs w:val="24"/>
        </w:rPr>
      </w:pPr>
    </w:p>
    <w:tbl>
      <w:tblPr>
        <w:tblStyle w:val="GridTable4Accent1"/>
        <w:tblW w:w="5000" w:type="pct"/>
        <w:tblLook w:val="04A0" w:firstRow="1" w:lastRow="0" w:firstColumn="1" w:lastColumn="0" w:noHBand="0" w:noVBand="1"/>
      </w:tblPr>
      <w:tblGrid>
        <w:gridCol w:w="567"/>
        <w:gridCol w:w="2173"/>
        <w:gridCol w:w="1154"/>
        <w:gridCol w:w="1154"/>
        <w:gridCol w:w="1144"/>
        <w:gridCol w:w="1372"/>
        <w:gridCol w:w="1490"/>
      </w:tblGrid>
      <w:tr w:rsidR="00B416CA" w:rsidTr="00B4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B416CA" w:rsidRPr="00B416CA" w:rsidRDefault="00B416CA" w:rsidP="00B416CA">
            <w:pPr>
              <w:jc w:val="center"/>
              <w:rPr>
                <w:rFonts w:cs="Times New Roman"/>
                <w:sz w:val="20"/>
                <w:szCs w:val="20"/>
              </w:rPr>
            </w:pPr>
            <w:r w:rsidRPr="00B416CA">
              <w:rPr>
                <w:rFonts w:cs="Times New Roman"/>
                <w:sz w:val="20"/>
                <w:szCs w:val="20"/>
              </w:rPr>
              <w:t>Z</w:t>
            </w:r>
          </w:p>
        </w:tc>
        <w:tc>
          <w:tcPr>
            <w:tcW w:w="1205"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D.E. (Distribución Electrónica)</w:t>
            </w:r>
          </w:p>
        </w:tc>
        <w:tc>
          <w:tcPr>
            <w:tcW w:w="642"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Número de niveles</w:t>
            </w:r>
          </w:p>
        </w:tc>
        <w:tc>
          <w:tcPr>
            <w:tcW w:w="642"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Número de subniveles</w:t>
            </w:r>
          </w:p>
        </w:tc>
        <w:tc>
          <w:tcPr>
            <w:tcW w:w="637"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Número de orbitales</w:t>
            </w:r>
          </w:p>
        </w:tc>
        <w:tc>
          <w:tcPr>
            <w:tcW w:w="727"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Número de electrones desapareados</w:t>
            </w:r>
          </w:p>
        </w:tc>
        <w:tc>
          <w:tcPr>
            <w:tcW w:w="828" w:type="pct"/>
          </w:tcPr>
          <w:p w:rsidR="00B416CA" w:rsidRPr="00B416CA" w:rsidRDefault="00B416CA" w:rsidP="00B416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416CA">
              <w:rPr>
                <w:rFonts w:cs="Times New Roman"/>
                <w:sz w:val="20"/>
                <w:szCs w:val="20"/>
              </w:rPr>
              <w:t>Número de electron</w:t>
            </w:r>
            <w:r>
              <w:rPr>
                <w:rFonts w:cs="Times New Roman"/>
                <w:sz w:val="20"/>
                <w:szCs w:val="20"/>
              </w:rPr>
              <w:t xml:space="preserve">es </w:t>
            </w:r>
            <w:r w:rsidRPr="00B416CA">
              <w:rPr>
                <w:rFonts w:cs="Times New Roman"/>
                <w:sz w:val="20"/>
                <w:szCs w:val="20"/>
              </w:rPr>
              <w:t>en el último nivel</w:t>
            </w:r>
          </w:p>
        </w:tc>
      </w:tr>
      <w:tr w:rsidR="00B416CA" w:rsidTr="00B4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11</w:t>
            </w:r>
          </w:p>
        </w:tc>
        <w:tc>
          <w:tcPr>
            <w:tcW w:w="1205"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416CA" w:rsidTr="00B416CA">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20</w:t>
            </w:r>
          </w:p>
        </w:tc>
        <w:tc>
          <w:tcPr>
            <w:tcW w:w="1205"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416CA" w:rsidTr="00B4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39</w:t>
            </w:r>
          </w:p>
        </w:tc>
        <w:tc>
          <w:tcPr>
            <w:tcW w:w="1205"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416CA" w:rsidTr="00B416CA">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23</w:t>
            </w:r>
          </w:p>
        </w:tc>
        <w:tc>
          <w:tcPr>
            <w:tcW w:w="1205"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416CA" w:rsidTr="00B4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29</w:t>
            </w:r>
          </w:p>
        </w:tc>
        <w:tc>
          <w:tcPr>
            <w:tcW w:w="1205"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416CA" w:rsidTr="00B416CA">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Pr="00B416CA" w:rsidRDefault="00B416CA" w:rsidP="00B416CA">
            <w:pPr>
              <w:jc w:val="center"/>
              <w:rPr>
                <w:rFonts w:cs="Times New Roman"/>
                <w:sz w:val="20"/>
                <w:szCs w:val="20"/>
              </w:rPr>
            </w:pPr>
            <w:r>
              <w:rPr>
                <w:rFonts w:cs="Times New Roman"/>
                <w:sz w:val="20"/>
                <w:szCs w:val="20"/>
              </w:rPr>
              <w:t>49</w:t>
            </w:r>
          </w:p>
        </w:tc>
        <w:tc>
          <w:tcPr>
            <w:tcW w:w="1205"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416CA" w:rsidTr="00B4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Default="00B416CA" w:rsidP="00B416CA">
            <w:pPr>
              <w:jc w:val="center"/>
              <w:rPr>
                <w:rFonts w:cs="Times New Roman"/>
                <w:sz w:val="20"/>
                <w:szCs w:val="20"/>
              </w:rPr>
            </w:pPr>
            <w:r>
              <w:rPr>
                <w:rFonts w:cs="Times New Roman"/>
                <w:sz w:val="20"/>
                <w:szCs w:val="20"/>
              </w:rPr>
              <w:t>34</w:t>
            </w:r>
          </w:p>
        </w:tc>
        <w:tc>
          <w:tcPr>
            <w:tcW w:w="1205"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B416CA" w:rsidTr="00B416CA">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Default="00B416CA" w:rsidP="00B416CA">
            <w:pPr>
              <w:jc w:val="center"/>
              <w:rPr>
                <w:rFonts w:cs="Times New Roman"/>
                <w:sz w:val="20"/>
                <w:szCs w:val="20"/>
              </w:rPr>
            </w:pPr>
            <w:r>
              <w:rPr>
                <w:rFonts w:cs="Times New Roman"/>
                <w:sz w:val="20"/>
                <w:szCs w:val="20"/>
              </w:rPr>
              <w:t>35</w:t>
            </w:r>
          </w:p>
        </w:tc>
        <w:tc>
          <w:tcPr>
            <w:tcW w:w="1205"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416CA" w:rsidTr="00B4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tcPr>
          <w:p w:rsidR="00B416CA" w:rsidRDefault="00B416CA" w:rsidP="00B416CA">
            <w:pPr>
              <w:jc w:val="center"/>
              <w:rPr>
                <w:rFonts w:cs="Times New Roman"/>
                <w:sz w:val="20"/>
                <w:szCs w:val="20"/>
              </w:rPr>
            </w:pPr>
            <w:r>
              <w:rPr>
                <w:rFonts w:cs="Times New Roman"/>
                <w:sz w:val="20"/>
                <w:szCs w:val="20"/>
              </w:rPr>
              <w:t>54</w:t>
            </w:r>
          </w:p>
        </w:tc>
        <w:tc>
          <w:tcPr>
            <w:tcW w:w="1205"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42"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3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27"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28" w:type="pct"/>
            <w:shd w:val="clear" w:color="auto" w:fill="FFFFFF" w:themeFill="background1"/>
          </w:tcPr>
          <w:p w:rsidR="00B416CA" w:rsidRPr="00B416CA" w:rsidRDefault="00B416CA" w:rsidP="00B416C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rsidR="00504933" w:rsidRDefault="00504933" w:rsidP="00215BCD">
      <w:pPr>
        <w:rPr>
          <w:rFonts w:cs="Times New Roman"/>
          <w:szCs w:val="24"/>
        </w:rPr>
      </w:pPr>
    </w:p>
    <w:p w:rsidR="007823E9" w:rsidRDefault="007823E9" w:rsidP="007823E9">
      <w:pPr>
        <w:jc w:val="both"/>
        <w:rPr>
          <w:rFonts w:cs="Times New Roman"/>
          <w:szCs w:val="24"/>
        </w:rPr>
      </w:pPr>
    </w:p>
    <w:p w:rsidR="007823E9" w:rsidRDefault="00F95628" w:rsidP="007823E9">
      <w:pPr>
        <w:jc w:val="both"/>
        <w:rPr>
          <w:rFonts w:cs="Times New Roman"/>
          <w:szCs w:val="24"/>
        </w:rPr>
      </w:pPr>
      <w:r>
        <w:rPr>
          <w:rFonts w:cs="Times New Roman"/>
          <w:szCs w:val="24"/>
        </w:rPr>
        <w:t>3.3</w:t>
      </w:r>
      <w:r w:rsidR="001268F7">
        <w:rPr>
          <w:rFonts w:cs="Times New Roman"/>
          <w:szCs w:val="24"/>
        </w:rPr>
        <w:t xml:space="preserve">. </w:t>
      </w:r>
      <w:r w:rsidR="007823E9">
        <w:rPr>
          <w:rFonts w:cs="Times New Roman"/>
          <w:szCs w:val="24"/>
        </w:rPr>
        <w:t xml:space="preserve">Para los elementos con los siguientes números atómicos: </w:t>
      </w:r>
    </w:p>
    <w:p w:rsidR="007823E9" w:rsidRDefault="007823E9" w:rsidP="007823E9">
      <w:pPr>
        <w:jc w:val="both"/>
        <w:rPr>
          <w:rFonts w:cs="Times New Roman"/>
          <w:szCs w:val="24"/>
        </w:rPr>
      </w:pPr>
      <w:r>
        <w:rPr>
          <w:rFonts w:cs="Times New Roman"/>
          <w:szCs w:val="24"/>
        </w:rPr>
        <w:t>Z = 37, Z = 22, Z = 26, Z = 79, Z = 50, Z = 6, Z = 8, Z = 17 y Z = 54</w:t>
      </w:r>
    </w:p>
    <w:p w:rsidR="007823E9" w:rsidRDefault="007823E9" w:rsidP="007823E9">
      <w:pPr>
        <w:jc w:val="both"/>
        <w:rPr>
          <w:rFonts w:cs="Times New Roman"/>
          <w:szCs w:val="24"/>
        </w:rPr>
      </w:pPr>
    </w:p>
    <w:p w:rsidR="007823E9" w:rsidRDefault="007823E9" w:rsidP="007823E9">
      <w:pPr>
        <w:jc w:val="both"/>
        <w:rPr>
          <w:rFonts w:cs="Times New Roman"/>
          <w:szCs w:val="24"/>
        </w:rPr>
      </w:pPr>
      <w:r>
        <w:rPr>
          <w:rFonts w:cs="Times New Roman"/>
          <w:szCs w:val="24"/>
        </w:rPr>
        <w:t>a). Realizar la D.E. (Distribución Electrónica) para cada uno de éstos elementos</w:t>
      </w:r>
    </w:p>
    <w:p w:rsidR="007823E9" w:rsidRDefault="007823E9" w:rsidP="007823E9">
      <w:pPr>
        <w:jc w:val="both"/>
        <w:rPr>
          <w:rFonts w:cs="Times New Roman"/>
          <w:szCs w:val="24"/>
        </w:rPr>
      </w:pPr>
      <w:r>
        <w:rPr>
          <w:rFonts w:cs="Times New Roman"/>
          <w:szCs w:val="24"/>
        </w:rPr>
        <w:t>b). Indicar los números cuánticos del subnivel de mayor energía</w:t>
      </w:r>
    </w:p>
    <w:p w:rsidR="007823E9" w:rsidRDefault="007823E9" w:rsidP="007823E9">
      <w:pPr>
        <w:jc w:val="both"/>
        <w:rPr>
          <w:rFonts w:cs="Times New Roman"/>
          <w:szCs w:val="24"/>
        </w:rPr>
      </w:pPr>
      <w:proofErr w:type="gramStart"/>
      <w:r>
        <w:rPr>
          <w:rFonts w:cs="Times New Roman"/>
          <w:szCs w:val="24"/>
        </w:rPr>
        <w:t>c)</w:t>
      </w:r>
      <w:proofErr w:type="gramEnd"/>
      <w:r>
        <w:rPr>
          <w:rFonts w:cs="Times New Roman"/>
          <w:szCs w:val="24"/>
        </w:rPr>
        <w:t>. Determinar el número de niveles, subniveles y orbitales ocupados</w:t>
      </w:r>
      <w:r w:rsidR="00806D57">
        <w:rPr>
          <w:rFonts w:cs="Times New Roman"/>
          <w:szCs w:val="24"/>
        </w:rPr>
        <w:t>.</w:t>
      </w:r>
    </w:p>
    <w:p w:rsidR="00806D57" w:rsidRDefault="00806D57" w:rsidP="007823E9">
      <w:pPr>
        <w:jc w:val="both"/>
        <w:rPr>
          <w:rFonts w:cs="Times New Roman"/>
          <w:szCs w:val="24"/>
        </w:rPr>
      </w:pPr>
      <w:r>
        <w:rPr>
          <w:rFonts w:cs="Times New Roman"/>
          <w:szCs w:val="24"/>
        </w:rPr>
        <w:t xml:space="preserve">d). Ilustrar mediante la representación de </w:t>
      </w:r>
      <w:proofErr w:type="spellStart"/>
      <w:r>
        <w:rPr>
          <w:rFonts w:cs="Times New Roman"/>
          <w:szCs w:val="24"/>
        </w:rPr>
        <w:t>Hund</w:t>
      </w:r>
      <w:proofErr w:type="spellEnd"/>
      <w:r>
        <w:rPr>
          <w:rFonts w:cs="Times New Roman"/>
          <w:szCs w:val="24"/>
        </w:rPr>
        <w:t xml:space="preserve">, los orbitales ocupados, </w:t>
      </w:r>
      <w:proofErr w:type="spellStart"/>
      <w:r>
        <w:rPr>
          <w:rFonts w:cs="Times New Roman"/>
          <w:szCs w:val="24"/>
        </w:rPr>
        <w:t>semiocupados</w:t>
      </w:r>
      <w:proofErr w:type="spellEnd"/>
      <w:r>
        <w:rPr>
          <w:rFonts w:cs="Times New Roman"/>
          <w:szCs w:val="24"/>
        </w:rPr>
        <w:t xml:space="preserve"> y sin ocupar, para los elementos con Z = 6, Z = </w:t>
      </w:r>
      <w:r w:rsidR="00642343">
        <w:rPr>
          <w:rFonts w:cs="Times New Roman"/>
          <w:szCs w:val="24"/>
        </w:rPr>
        <w:t>17 y Z = 22.</w:t>
      </w:r>
    </w:p>
    <w:p w:rsidR="00504933" w:rsidRDefault="00504933" w:rsidP="007823E9">
      <w:pPr>
        <w:jc w:val="both"/>
        <w:rPr>
          <w:rFonts w:cs="Times New Roman"/>
          <w:szCs w:val="24"/>
        </w:rPr>
      </w:pPr>
    </w:p>
    <w:p w:rsidR="00806D57" w:rsidRDefault="00806D57" w:rsidP="00806D57">
      <w:pPr>
        <w:rPr>
          <w:rFonts w:cs="Times New Roman"/>
          <w:szCs w:val="24"/>
        </w:rPr>
      </w:pPr>
      <w:r>
        <w:rPr>
          <w:rFonts w:cs="Times New Roman"/>
          <w:szCs w:val="24"/>
        </w:rPr>
        <w:t>(</w:t>
      </w:r>
      <w:r w:rsidRPr="00806D57">
        <w:rPr>
          <w:rFonts w:cs="Times New Roman"/>
          <w:szCs w:val="24"/>
          <w:u w:val="single"/>
        </w:rPr>
        <w:t>Nota</w:t>
      </w:r>
      <w:r w:rsidR="00A44727">
        <w:rPr>
          <w:rFonts w:cs="Times New Roman"/>
          <w:szCs w:val="24"/>
          <w:u w:val="single"/>
        </w:rPr>
        <w:t xml:space="preserve"> 1</w:t>
      </w:r>
      <w:r w:rsidRPr="00806D57">
        <w:rPr>
          <w:rFonts w:cs="Times New Roman"/>
          <w:szCs w:val="24"/>
          <w:u w:val="single"/>
        </w:rPr>
        <w:t>:</w:t>
      </w:r>
      <w:r>
        <w:rPr>
          <w:rFonts w:cs="Times New Roman"/>
          <w:szCs w:val="24"/>
        </w:rPr>
        <w:t xml:space="preserve"> Tener en cuenta el “Principio de Exclusión de Pauli”, el “Principio de Máxima Multiplicidad de </w:t>
      </w:r>
      <w:proofErr w:type="spellStart"/>
      <w:r>
        <w:rPr>
          <w:rFonts w:cs="Times New Roman"/>
          <w:szCs w:val="24"/>
        </w:rPr>
        <w:t>Hund</w:t>
      </w:r>
      <w:proofErr w:type="spellEnd"/>
      <w:r>
        <w:rPr>
          <w:rFonts w:cs="Times New Roman"/>
          <w:szCs w:val="24"/>
        </w:rPr>
        <w:t xml:space="preserve">”, y </w:t>
      </w:r>
      <w:r w:rsidR="00642343">
        <w:rPr>
          <w:rFonts w:cs="Times New Roman"/>
          <w:szCs w:val="24"/>
        </w:rPr>
        <w:t xml:space="preserve">efectuar </w:t>
      </w:r>
      <w:r>
        <w:rPr>
          <w:rFonts w:cs="Times New Roman"/>
          <w:szCs w:val="24"/>
        </w:rPr>
        <w:t xml:space="preserve">la representación de orbitales, en caso que sea necesario, mediante la “Regla de </w:t>
      </w:r>
      <w:proofErr w:type="spellStart"/>
      <w:r>
        <w:rPr>
          <w:rFonts w:cs="Times New Roman"/>
          <w:szCs w:val="24"/>
        </w:rPr>
        <w:t>Hund</w:t>
      </w:r>
      <w:proofErr w:type="spellEnd"/>
      <w:r>
        <w:rPr>
          <w:rFonts w:cs="Times New Roman"/>
          <w:szCs w:val="24"/>
        </w:rPr>
        <w:t>”)</w:t>
      </w:r>
    </w:p>
    <w:p w:rsidR="00806D57" w:rsidRDefault="00806D57" w:rsidP="007823E9">
      <w:pPr>
        <w:jc w:val="both"/>
        <w:rPr>
          <w:rFonts w:cs="Times New Roman"/>
          <w:szCs w:val="24"/>
        </w:rPr>
      </w:pPr>
    </w:p>
    <w:p w:rsidR="00A44727" w:rsidRDefault="00A44727" w:rsidP="00A44727">
      <w:pPr>
        <w:shd w:val="clear" w:color="auto" w:fill="FFFFFF"/>
        <w:jc w:val="both"/>
        <w:rPr>
          <w:rFonts w:cs="Times New Roman"/>
          <w:szCs w:val="24"/>
        </w:rPr>
      </w:pPr>
      <w:r>
        <w:rPr>
          <w:rFonts w:cs="Times New Roman"/>
          <w:szCs w:val="24"/>
        </w:rPr>
        <w:t>(</w:t>
      </w:r>
      <w:r w:rsidRPr="00F62055">
        <w:rPr>
          <w:rFonts w:cs="Times New Roman"/>
          <w:szCs w:val="24"/>
          <w:u w:val="single"/>
        </w:rPr>
        <w:t>Nota</w:t>
      </w:r>
      <w:r>
        <w:rPr>
          <w:rFonts w:cs="Times New Roman"/>
          <w:szCs w:val="24"/>
          <w:u w:val="single"/>
        </w:rPr>
        <w:t xml:space="preserve"> 2</w:t>
      </w:r>
      <w:r w:rsidRPr="00F62055">
        <w:rPr>
          <w:rFonts w:cs="Times New Roman"/>
          <w:szCs w:val="24"/>
          <w:u w:val="single"/>
        </w:rPr>
        <w:t>:</w:t>
      </w:r>
      <w:r>
        <w:rPr>
          <w:rFonts w:cs="Times New Roman"/>
          <w:szCs w:val="24"/>
        </w:rPr>
        <w:t xml:space="preserve"> Presentar todas las ecuaciones y los cálculos efectuados para la resolución de los Ejercicios 3.2 y 3.3, haciendo uso de las herramientas de MS Word, como Símbolos y Ecuaciones).</w:t>
      </w:r>
    </w:p>
    <w:p w:rsidR="0075762C" w:rsidRDefault="0075762C" w:rsidP="007823E9">
      <w:pPr>
        <w:jc w:val="both"/>
        <w:rPr>
          <w:rFonts w:cs="Times New Roman"/>
          <w:szCs w:val="24"/>
        </w:rPr>
      </w:pPr>
    </w:p>
    <w:p w:rsidR="00C11F0F" w:rsidRDefault="00C11F0F" w:rsidP="00215BCD">
      <w:pPr>
        <w:rPr>
          <w:rFonts w:cs="Times New Roman"/>
          <w:szCs w:val="24"/>
        </w:rPr>
      </w:pPr>
    </w:p>
    <w:p w:rsidR="006B2B83" w:rsidRDefault="008C15C9" w:rsidP="00215BCD">
      <w:pPr>
        <w:rPr>
          <w:rFonts w:cs="Times New Roman"/>
          <w:szCs w:val="24"/>
        </w:rPr>
      </w:pPr>
      <w:r>
        <w:rPr>
          <w:rFonts w:cs="Times New Roman"/>
          <w:szCs w:val="24"/>
        </w:rPr>
        <w:br w:type="page"/>
      </w:r>
    </w:p>
    <w:p w:rsidR="006B2B83" w:rsidRPr="005960B2" w:rsidRDefault="006B2B83" w:rsidP="006B2B83">
      <w:pPr>
        <w:shd w:val="clear" w:color="auto" w:fill="FFFFFF"/>
        <w:jc w:val="both"/>
        <w:rPr>
          <w:rFonts w:cs="Times New Roman"/>
          <w:szCs w:val="24"/>
        </w:rPr>
      </w:pPr>
    </w:p>
    <w:p w:rsidR="006B2B83" w:rsidRPr="00CE620B" w:rsidRDefault="008C15C9" w:rsidP="00215BCD">
      <w:pPr>
        <w:pStyle w:val="Ttulo1"/>
      </w:pPr>
      <w:bookmarkStart w:id="4" w:name="_Toc384417503"/>
      <w:r>
        <w:t>REFERENCIAS</w:t>
      </w:r>
      <w:bookmarkEnd w:id="4"/>
    </w:p>
    <w:p w:rsidR="00C7365B" w:rsidRDefault="00C7365B" w:rsidP="006B2B83">
      <w:pPr>
        <w:shd w:val="clear" w:color="auto" w:fill="FFFFFF"/>
        <w:jc w:val="both"/>
        <w:rPr>
          <w:rFonts w:cs="Times New Roman"/>
          <w:szCs w:val="24"/>
        </w:rPr>
      </w:pPr>
    </w:p>
    <w:p w:rsidR="00C760DC" w:rsidRDefault="00C760DC" w:rsidP="006B2B83">
      <w:pPr>
        <w:shd w:val="clear" w:color="auto" w:fill="FFFFFF"/>
        <w:jc w:val="both"/>
        <w:rPr>
          <w:rFonts w:cs="Times New Roman"/>
          <w:szCs w:val="24"/>
        </w:rPr>
      </w:pPr>
    </w:p>
    <w:p w:rsidR="00DC370A" w:rsidRDefault="00DC370A" w:rsidP="00DC370A">
      <w:pPr>
        <w:shd w:val="clear" w:color="auto" w:fill="FFFFFF"/>
        <w:jc w:val="both"/>
        <w:rPr>
          <w:rFonts w:cs="Times New Roman"/>
          <w:szCs w:val="24"/>
        </w:rPr>
      </w:pPr>
      <w:r>
        <w:rPr>
          <w:rFonts w:cs="Times New Roman"/>
          <w:szCs w:val="24"/>
        </w:rPr>
        <w:t xml:space="preserve">[1] BOTERO O., J. C. (2014). </w:t>
      </w:r>
      <w:r w:rsidRPr="00DC370A">
        <w:rPr>
          <w:rFonts w:cs="Times New Roman"/>
          <w:i/>
          <w:szCs w:val="24"/>
        </w:rPr>
        <w:t xml:space="preserve">Guía 1. Grado Décimo. </w:t>
      </w:r>
      <w:r w:rsidR="00642343">
        <w:rPr>
          <w:rFonts w:cs="Times New Roman"/>
          <w:i/>
          <w:szCs w:val="24"/>
        </w:rPr>
        <w:t xml:space="preserve">I.E. </w:t>
      </w:r>
      <w:r w:rsidR="00642343" w:rsidRPr="00DC370A">
        <w:rPr>
          <w:rFonts w:cs="Times New Roman"/>
          <w:i/>
          <w:szCs w:val="24"/>
        </w:rPr>
        <w:t>Cibercolegio U.C.N</w:t>
      </w:r>
      <w:r w:rsidR="00642343">
        <w:rPr>
          <w:rFonts w:cs="Times New Roman"/>
          <w:i/>
          <w:szCs w:val="24"/>
        </w:rPr>
        <w:t xml:space="preserve">.: </w:t>
      </w:r>
      <w:r w:rsidRPr="00642343">
        <w:rPr>
          <w:rFonts w:cs="Times New Roman"/>
          <w:i/>
          <w:caps/>
          <w:szCs w:val="24"/>
        </w:rPr>
        <w:t xml:space="preserve">Introducción a </w:t>
      </w:r>
      <w:r w:rsidR="00642343" w:rsidRPr="00642343">
        <w:rPr>
          <w:rFonts w:cs="Times New Roman"/>
          <w:i/>
          <w:caps/>
          <w:szCs w:val="24"/>
        </w:rPr>
        <w:t>la Química y Estructura Atómica</w:t>
      </w:r>
      <w:r>
        <w:rPr>
          <w:rFonts w:cs="Times New Roman"/>
          <w:szCs w:val="24"/>
        </w:rPr>
        <w:t>. Medellín.</w:t>
      </w:r>
    </w:p>
    <w:p w:rsidR="00C377A6" w:rsidRDefault="00C377A6" w:rsidP="006B2B83">
      <w:pPr>
        <w:shd w:val="clear" w:color="auto" w:fill="FFFFFF"/>
        <w:jc w:val="both"/>
        <w:rPr>
          <w:rFonts w:cs="Times New Roman"/>
          <w:szCs w:val="24"/>
        </w:rPr>
      </w:pPr>
    </w:p>
    <w:p w:rsidR="00642343" w:rsidRDefault="00642343" w:rsidP="00642343">
      <w:pPr>
        <w:shd w:val="clear" w:color="auto" w:fill="FFFFFF"/>
        <w:jc w:val="both"/>
        <w:rPr>
          <w:rFonts w:cs="Times New Roman"/>
          <w:szCs w:val="24"/>
        </w:rPr>
      </w:pPr>
      <w:r>
        <w:rPr>
          <w:rFonts w:cs="Times New Roman"/>
          <w:szCs w:val="24"/>
        </w:rPr>
        <w:t xml:space="preserve">[2] BOTERO O., J. C. (2014). </w:t>
      </w:r>
      <w:r w:rsidRPr="00642343">
        <w:rPr>
          <w:rFonts w:cs="Times New Roman"/>
          <w:i/>
          <w:szCs w:val="24"/>
        </w:rPr>
        <w:t>Anexo 1. Guía</w:t>
      </w:r>
      <w:r w:rsidRPr="00DC370A">
        <w:rPr>
          <w:rFonts w:cs="Times New Roman"/>
          <w:i/>
          <w:szCs w:val="24"/>
        </w:rPr>
        <w:t xml:space="preserve"> 1. Grado Décimo</w:t>
      </w:r>
      <w:r>
        <w:rPr>
          <w:rFonts w:cs="Times New Roman"/>
          <w:i/>
          <w:szCs w:val="24"/>
        </w:rPr>
        <w:t xml:space="preserve">. I.E. </w:t>
      </w:r>
      <w:r w:rsidRPr="00DC370A">
        <w:rPr>
          <w:rFonts w:cs="Times New Roman"/>
          <w:i/>
          <w:szCs w:val="24"/>
        </w:rPr>
        <w:t>Cibercolegio U.C.N.</w:t>
      </w:r>
      <w:r>
        <w:rPr>
          <w:rFonts w:cs="Times New Roman"/>
          <w:i/>
          <w:szCs w:val="24"/>
        </w:rPr>
        <w:t xml:space="preserve">: </w:t>
      </w:r>
      <w:r w:rsidRPr="00642343">
        <w:rPr>
          <w:rFonts w:cs="Times New Roman"/>
          <w:i/>
          <w:szCs w:val="24"/>
        </w:rPr>
        <w:t>CANTIDADES FÍSICAS. MEDICIONES Y UNIDADES. PREFIJOS Y CONVERSIÓN DE UNIDADES. CIFRAS SIGNIFICATIVAS. REDONDEO Y NOTACIÓN CIENTÍFICA</w:t>
      </w:r>
      <w:r>
        <w:rPr>
          <w:rFonts w:cs="Times New Roman"/>
          <w:szCs w:val="24"/>
        </w:rPr>
        <w:t>. Medellín.</w:t>
      </w:r>
    </w:p>
    <w:p w:rsidR="00642343" w:rsidRDefault="00642343" w:rsidP="006B2B83">
      <w:pPr>
        <w:shd w:val="clear" w:color="auto" w:fill="FFFFFF"/>
        <w:jc w:val="both"/>
        <w:rPr>
          <w:rFonts w:cs="Times New Roman"/>
          <w:szCs w:val="24"/>
        </w:rPr>
      </w:pPr>
    </w:p>
    <w:p w:rsidR="00806D57" w:rsidRDefault="00642343" w:rsidP="006B2B83">
      <w:pPr>
        <w:shd w:val="clear" w:color="auto" w:fill="FFFFFF"/>
        <w:jc w:val="both"/>
        <w:rPr>
          <w:rFonts w:cs="Times New Roman"/>
          <w:szCs w:val="24"/>
        </w:rPr>
      </w:pPr>
      <w:r>
        <w:rPr>
          <w:rFonts w:cs="Times New Roman"/>
          <w:szCs w:val="24"/>
        </w:rPr>
        <w:t>[3</w:t>
      </w:r>
      <w:r w:rsidR="00806D57">
        <w:rPr>
          <w:rFonts w:cs="Times New Roman"/>
          <w:szCs w:val="24"/>
        </w:rPr>
        <w:t xml:space="preserve">] </w:t>
      </w:r>
      <w:r w:rsidR="00806D57" w:rsidRPr="00806D57">
        <w:rPr>
          <w:rFonts w:cs="Times New Roman"/>
          <w:szCs w:val="24"/>
        </w:rPr>
        <w:t>BOTERO</w:t>
      </w:r>
      <w:r w:rsidR="00666432">
        <w:rPr>
          <w:rFonts w:cs="Times New Roman"/>
          <w:szCs w:val="24"/>
        </w:rPr>
        <w:t xml:space="preserve"> O.</w:t>
      </w:r>
      <w:r w:rsidR="00806D57" w:rsidRPr="00806D57">
        <w:rPr>
          <w:rFonts w:cs="Times New Roman"/>
          <w:szCs w:val="24"/>
        </w:rPr>
        <w:t xml:space="preserve">, J. C. (2013). </w:t>
      </w:r>
      <w:r>
        <w:rPr>
          <w:rFonts w:cs="Times New Roman"/>
          <w:i/>
          <w:szCs w:val="24"/>
        </w:rPr>
        <w:t>Curso de QUÍMICA GENERAL</w:t>
      </w:r>
      <w:r w:rsidR="00806D57" w:rsidRPr="00806D57">
        <w:rPr>
          <w:rFonts w:cs="Times New Roman"/>
          <w:i/>
          <w:szCs w:val="24"/>
        </w:rPr>
        <w:t xml:space="preserve"> en Tareasplus.com</w:t>
      </w:r>
      <w:r>
        <w:rPr>
          <w:rFonts w:cs="Times New Roman"/>
          <w:szCs w:val="24"/>
        </w:rPr>
        <w:t xml:space="preserve">. Recuperado de: </w:t>
      </w:r>
      <w:hyperlink r:id="rId11" w:history="1">
        <w:r w:rsidRPr="00A77ABD">
          <w:rPr>
            <w:rStyle w:val="Hipervnculo"/>
            <w:rFonts w:cs="Times New Roman"/>
            <w:szCs w:val="24"/>
          </w:rPr>
          <w:t>http://aula.tareasplus.com/Juan-Camilo-Botero/QUIMICA-GENERAL</w:t>
        </w:r>
      </w:hyperlink>
    </w:p>
    <w:p w:rsidR="00991715" w:rsidRDefault="00991715" w:rsidP="006B2B83">
      <w:pPr>
        <w:shd w:val="clear" w:color="auto" w:fill="FFFFFF"/>
        <w:jc w:val="both"/>
        <w:rPr>
          <w:rFonts w:cs="Times New Roman"/>
          <w:szCs w:val="24"/>
        </w:rPr>
      </w:pPr>
    </w:p>
    <w:p w:rsidR="00F92813" w:rsidRDefault="00F92813" w:rsidP="00AF3589"/>
    <w:p w:rsidR="00103A32" w:rsidRDefault="00103A32">
      <w:r>
        <w:br w:type="page"/>
      </w:r>
    </w:p>
    <w:p w:rsidR="00103A32" w:rsidRPr="00F92813" w:rsidRDefault="00103A32" w:rsidP="00AF3589"/>
    <w:p w:rsidR="00F92813" w:rsidRPr="00F92813" w:rsidRDefault="00F92813" w:rsidP="00F92813">
      <w:pPr>
        <w:pStyle w:val="Ttulo1"/>
      </w:pPr>
      <w:bookmarkStart w:id="5" w:name="_Toc384417504"/>
      <w:r>
        <w:t>FUENTES DE APRENDIZAJE</w:t>
      </w:r>
      <w:bookmarkEnd w:id="5"/>
    </w:p>
    <w:p w:rsidR="00F92813" w:rsidRDefault="00F92813" w:rsidP="008136D7">
      <w:pPr>
        <w:jc w:val="both"/>
      </w:pPr>
    </w:p>
    <w:p w:rsidR="00F92813" w:rsidRDefault="00F92813" w:rsidP="008136D7">
      <w:pPr>
        <w:jc w:val="both"/>
      </w:pPr>
      <w:r>
        <w:t>Como Fuentes de Aprendizaje en ambientes educativos virtuales, tal y como se define en la metodología de enseñanza-aprendizaje en el I.E. Cibercolegio U.C.N.</w:t>
      </w:r>
      <w:r w:rsidR="008136D7">
        <w:t>, se permiten las siguientes modalidades para las consultas de información, que se aplican también en la modalidad de estudio presencial y que en la modalidad de estudio virtual se amplían y enriquecen, siempre que se respeten las normas de autor y se citen las fuentes de consulta de forma correcta de acuerdo con las Normas APA v. 8 o la Norma ICONTEC NTC 1486.</w:t>
      </w:r>
    </w:p>
    <w:p w:rsidR="008136D7" w:rsidRDefault="008136D7" w:rsidP="008136D7">
      <w:pPr>
        <w:jc w:val="both"/>
      </w:pPr>
    </w:p>
    <w:p w:rsidR="008136D7" w:rsidRPr="008136D7" w:rsidRDefault="008136D7" w:rsidP="008136D7">
      <w:pPr>
        <w:jc w:val="both"/>
      </w:pPr>
      <w:r>
        <w:rPr>
          <w:b/>
        </w:rPr>
        <w:t xml:space="preserve">Fuentes de aprendizaje virtual: </w:t>
      </w:r>
      <w:r>
        <w:t>Para los estudiantes del Cibercolegio</w:t>
      </w:r>
    </w:p>
    <w:p w:rsidR="008136D7" w:rsidRDefault="008136D7" w:rsidP="008136D7">
      <w:pPr>
        <w:jc w:val="both"/>
      </w:pPr>
    </w:p>
    <w:p w:rsidR="008136D7" w:rsidRDefault="008136D7" w:rsidP="008136D7">
      <w:pPr>
        <w:jc w:val="both"/>
      </w:pPr>
      <w:r w:rsidRPr="008136D7">
        <w:rPr>
          <w:b/>
        </w:rPr>
        <w:t>1. Materiales didácticos, como interactivos, tutoriales, sitios Web o libros electrónicos, entre otras</w:t>
      </w:r>
      <w:r>
        <w:t>. Es probable que esta información sea más susceptible a ser modificada y actualizada que los medios impresos.</w:t>
      </w:r>
      <w:r w:rsidR="00103A32">
        <w:t xml:space="preserve"> En internet, hacemos uso de “buscadores” y “metabuscadores” para consultar información</w:t>
      </w:r>
      <w:r w:rsidR="00FE6399">
        <w:t>. Además, existen sitios de internet donde se pueden subir y compartir videos educativos.</w:t>
      </w:r>
    </w:p>
    <w:p w:rsidR="008136D7" w:rsidRDefault="008136D7" w:rsidP="008136D7">
      <w:pPr>
        <w:jc w:val="both"/>
      </w:pPr>
    </w:p>
    <w:p w:rsidR="00103A32" w:rsidRDefault="00103A32" w:rsidP="008136D7">
      <w:pPr>
        <w:jc w:val="both"/>
      </w:pPr>
      <w:r w:rsidRPr="00103A32">
        <w:rPr>
          <w:b/>
        </w:rPr>
        <w:t>1.1. Buscadores:</w:t>
      </w:r>
      <w:r>
        <w:t xml:space="preserve"> </w:t>
      </w:r>
      <w:r w:rsidRPr="00103A32">
        <w:t>Son programas o aplicaciones que al ingresar una palabra en el recuadro nos brindan toda la información recopilada en diferentes páginas anexas.</w:t>
      </w:r>
      <w:r>
        <w:t xml:space="preserve"> Los buscadores más usados son: Google</w:t>
      </w:r>
      <w:r w:rsidR="00FE6399">
        <w:t>.com</w:t>
      </w:r>
      <w:r>
        <w:t>, Y</w:t>
      </w:r>
      <w:r w:rsidRPr="00103A32">
        <w:t>ahoo</w:t>
      </w:r>
      <w:r w:rsidR="00FE6399">
        <w:t>.com; o</w:t>
      </w:r>
      <w:r>
        <w:t>tros buscadores son: Ask</w:t>
      </w:r>
      <w:r w:rsidR="00FE6399">
        <w:t>.com</w:t>
      </w:r>
      <w:r>
        <w:t>, Altavista</w:t>
      </w:r>
      <w:r w:rsidR="00FE6399">
        <w:t>.com</w:t>
      </w:r>
      <w:r>
        <w:t>, Noxtrum</w:t>
      </w:r>
      <w:r w:rsidR="00FE6399">
        <w:t>.com</w:t>
      </w:r>
      <w:r>
        <w:t>, Overture</w:t>
      </w:r>
      <w:r w:rsidR="00FE6399">
        <w:t>.com</w:t>
      </w:r>
      <w:r>
        <w:t>, Terra</w:t>
      </w:r>
      <w:r w:rsidR="00FE6399">
        <w:t>.com</w:t>
      </w:r>
      <w:r>
        <w:t xml:space="preserve"> y AOL</w:t>
      </w:r>
      <w:r w:rsidR="00FE6399">
        <w:t>.com</w:t>
      </w:r>
      <w:r>
        <w:t>, entre otros.</w:t>
      </w:r>
    </w:p>
    <w:p w:rsidR="00103A32" w:rsidRDefault="00103A32" w:rsidP="008136D7">
      <w:pPr>
        <w:jc w:val="both"/>
      </w:pPr>
    </w:p>
    <w:p w:rsidR="00103A32" w:rsidRPr="00103A32" w:rsidRDefault="00103A32" w:rsidP="008136D7">
      <w:pPr>
        <w:jc w:val="both"/>
      </w:pPr>
      <w:r w:rsidRPr="00103A32">
        <w:rPr>
          <w:b/>
        </w:rPr>
        <w:t xml:space="preserve">1.2. Metabuscadores: </w:t>
      </w:r>
      <w:r w:rsidR="00FE6399" w:rsidRPr="00FE6399">
        <w:t>Son servicios que lanzan a internet sus robots (un software) que ordenan y clasifica las páginas que encuentran en internet sirviéndose de criterios objetivos que deberan hallar en el código HTML de esas páginas, los títulos y textos de las mismas.</w:t>
      </w:r>
      <w:r w:rsidR="00FE6399">
        <w:t xml:space="preserve"> </w:t>
      </w:r>
      <w:r w:rsidR="00FE6399" w:rsidRPr="00FE6399">
        <w:t>Los metabuscadores no disponen de una base de datos propia que mantener sino que utilizan las de varios buscadores para encontrar la información solicitada por el usuario. Después muestra una combinación de las mejores páginas que ha devuelto cada buscador.</w:t>
      </w:r>
      <w:r w:rsidR="00FE6399">
        <w:rPr>
          <w:rFonts w:cs="Times New Roman"/>
        </w:rPr>
        <w:t xml:space="preserve"> Algunos de los metabuscadores más conocidos son: Lomejor.com, Vivisimo.com, Copernic.com, Ixquick.com, Metacrawler.com, Albany.net, Dogpile.com, entre otros.</w:t>
      </w:r>
    </w:p>
    <w:p w:rsidR="00103A32" w:rsidRDefault="00103A32" w:rsidP="008136D7">
      <w:pPr>
        <w:jc w:val="both"/>
      </w:pPr>
    </w:p>
    <w:p w:rsidR="00FE6399" w:rsidRDefault="00FE6399" w:rsidP="008136D7">
      <w:pPr>
        <w:jc w:val="both"/>
      </w:pPr>
      <w:r w:rsidRPr="00FE6399">
        <w:rPr>
          <w:b/>
        </w:rPr>
        <w:t>1.3. Sitios para subir</w:t>
      </w:r>
      <w:r>
        <w:rPr>
          <w:b/>
        </w:rPr>
        <w:t>, ver</w:t>
      </w:r>
      <w:r w:rsidRPr="00FE6399">
        <w:rPr>
          <w:b/>
        </w:rPr>
        <w:t xml:space="preserve"> y compartir videos</w:t>
      </w:r>
      <w:r>
        <w:t>: Se puede decir que el más popular es Youtube.com, sin embargo, existen otros sitios como: Vimeo.com y DailyMotion.com, entre otros.</w:t>
      </w:r>
    </w:p>
    <w:p w:rsidR="00FE6399" w:rsidRDefault="00FE6399" w:rsidP="008136D7">
      <w:pPr>
        <w:jc w:val="both"/>
      </w:pPr>
    </w:p>
    <w:p w:rsidR="00F92813" w:rsidRDefault="008136D7" w:rsidP="008136D7">
      <w:pPr>
        <w:jc w:val="both"/>
      </w:pPr>
      <w:r>
        <w:rPr>
          <w:b/>
        </w:rPr>
        <w:t>2</w:t>
      </w:r>
      <w:r w:rsidRPr="008136D7">
        <w:rPr>
          <w:b/>
        </w:rPr>
        <w:t>. Comunicación e interacción a través de herramientas de internet:</w:t>
      </w:r>
      <w:r>
        <w:t xml:space="preserve"> el correo electrónico, videoconferencias </w:t>
      </w:r>
      <w:proofErr w:type="spellStart"/>
      <w:r>
        <w:t>ó</w:t>
      </w:r>
      <w:proofErr w:type="spellEnd"/>
      <w:r>
        <w:t xml:space="preserve"> llamadas (Skype), enlaces asincrónicos, grupos de discusión (Foros de Plataforma), entre otros, para consultas con el Facilitador o grupos de estudio. Si la modalidad es “asincrónica”, la comunicación es predominantemente escrita, a diferencia de la modalidad “sincrónica” en la cual la comunicación oral es predominante.</w:t>
      </w:r>
    </w:p>
    <w:p w:rsidR="008136D7" w:rsidRDefault="008136D7" w:rsidP="008136D7">
      <w:pPr>
        <w:jc w:val="both"/>
      </w:pPr>
    </w:p>
    <w:p w:rsidR="00103A32" w:rsidRDefault="008136D7" w:rsidP="008136D7">
      <w:pPr>
        <w:jc w:val="both"/>
      </w:pPr>
      <w:r>
        <w:rPr>
          <w:b/>
        </w:rPr>
        <w:t>3</w:t>
      </w:r>
      <w:r w:rsidRPr="008136D7">
        <w:rPr>
          <w:b/>
        </w:rPr>
        <w:t>. Contexto natural, sería enriquecido a través de los sistemas de realidad virtual, simuladores o video entre otros.</w:t>
      </w:r>
      <w:r>
        <w:t xml:space="preserve"> Con este recurso, los estudiantes pueden realizar un número ilimitado de observaciones o pruebas, mientras que en la modalidad presencial, estas posibilidades son más reducidas. </w:t>
      </w:r>
    </w:p>
    <w:p w:rsidR="009D0B90" w:rsidRDefault="009D0B90" w:rsidP="008136D7">
      <w:pPr>
        <w:jc w:val="both"/>
      </w:pPr>
    </w:p>
    <w:p w:rsidR="009D0B90" w:rsidRDefault="009D0B90" w:rsidP="008136D7">
      <w:pPr>
        <w:jc w:val="both"/>
      </w:pPr>
      <w:r>
        <w:t xml:space="preserve">Como ejemplos de recursos educativos de acuerdo con las Fuentes de Aprendizaje descritas, para complementar y ampliar el estudio </w:t>
      </w:r>
      <w:r w:rsidR="00CA3D4A">
        <w:t>de las presentes actividades de la Guía 1 Nivel 1</w:t>
      </w:r>
      <w:r w:rsidR="00E5708E">
        <w:t>, además la Guía 1 de Aprendizaje y los recursos educativos dispuestos en Plataforma</w:t>
      </w:r>
      <w:r w:rsidR="00CA3D4A">
        <w:t xml:space="preserve"> para Grado D</w:t>
      </w:r>
      <w:r w:rsidR="00E5708E">
        <w:t>écimo, tenemos los</w:t>
      </w:r>
      <w:r w:rsidR="00CA3D4A">
        <w:t xml:space="preserve"> siguientes</w:t>
      </w:r>
      <w:r w:rsidR="00360AA1">
        <w:t xml:space="preserve"> videos de </w:t>
      </w:r>
      <w:proofErr w:type="spellStart"/>
      <w:r w:rsidR="00360AA1">
        <w:t>Youtube</w:t>
      </w:r>
      <w:proofErr w:type="spellEnd"/>
      <w:r w:rsidR="00CA3D4A">
        <w:t>:</w:t>
      </w:r>
    </w:p>
    <w:p w:rsidR="00CA3D4A" w:rsidRDefault="00CA3D4A" w:rsidP="008136D7">
      <w:pPr>
        <w:jc w:val="both"/>
      </w:pPr>
    </w:p>
    <w:p w:rsidR="00A01A26" w:rsidRPr="00F92813" w:rsidRDefault="00A01A26" w:rsidP="008136D7">
      <w:pPr>
        <w:jc w:val="both"/>
      </w:pPr>
    </w:p>
    <w:sectPr w:rsidR="00A01A26" w:rsidRPr="00F92813" w:rsidSect="00E90F10">
      <w:headerReference w:type="default" r:id="rId12"/>
      <w:footerReference w:type="default" r:id="rId13"/>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27" w:rsidRDefault="00C02127" w:rsidP="00B97215">
      <w:r>
        <w:separator/>
      </w:r>
    </w:p>
  </w:endnote>
  <w:endnote w:type="continuationSeparator" w:id="0">
    <w:p w:rsidR="00C02127" w:rsidRDefault="00C02127" w:rsidP="00B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28" w:rsidRDefault="00F95628" w:rsidP="007079B8">
    <w:pPr>
      <w:pStyle w:val="Piedepgina"/>
      <w:pBdr>
        <w:top w:val="single" w:sz="4" w:space="1" w:color="A5A5A5" w:themeColor="background1" w:themeShade="A5"/>
      </w:pBdr>
      <w:jc w:val="both"/>
      <w:rPr>
        <w:color w:val="7F7F7F" w:themeColor="background1" w:themeShade="7F"/>
      </w:rPr>
    </w:pPr>
    <w:r>
      <w:rPr>
        <w:noProof/>
        <w:color w:val="7F7F7F" w:themeColor="background1" w:themeShade="7F"/>
      </w:rPr>
      <w:t xml:space="preserve">I.E. </w:t>
    </w:r>
    <w:sdt>
      <w:sdtPr>
        <w:rPr>
          <w:noProof/>
          <w:color w:val="7F7F7F" w:themeColor="background1" w:themeShade="7F"/>
        </w:rPr>
        <w:alias w:val="Organización"/>
        <w:id w:val="76161118"/>
        <w:placeholder>
          <w:docPart w:val="003C075CD066470C99C3F35B6EDAD8E3"/>
        </w:placeholde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Cibercolegio UCN</w:t>
        </w:r>
      </w:sdtContent>
    </w:sdt>
    <w:r>
      <w:rPr>
        <w:noProof/>
        <w:color w:val="7F7F7F" w:themeColor="background1" w:themeShade="7F"/>
        <w:lang w:val="en-US" w:bidi="he-IL"/>
      </w:rPr>
      <mc:AlternateContent>
        <mc:Choice Requires="wpg">
          <w:drawing>
            <wp:anchor distT="0" distB="0" distL="114300" distR="114300" simplePos="0" relativeHeight="251660288" behindDoc="0" locked="0" layoutInCell="0" allowOverlap="1" wp14:anchorId="406AF35D" wp14:editId="62070B4D">
              <wp:simplePos x="0" y="0"/>
              <wp:positionH relativeFrom="rightMargin">
                <wp:align>center</wp:align>
              </wp:positionH>
              <mc:AlternateContent>
                <mc:Choice Requires="wp14">
                  <wp:positionV relativeFrom="margin">
                    <wp14:pctPosVOffset>90000</wp14:pctPosVOffset>
                  </wp:positionV>
                </mc:Choice>
                <mc:Fallback>
                  <wp:positionV relativeFrom="page">
                    <wp:posOffset>8332470</wp:posOffset>
                  </wp:positionV>
                </mc:Fallback>
              </mc:AlternateContent>
              <wp:extent cx="852805" cy="615950"/>
              <wp:effectExtent l="8890" t="635" r="5080" b="254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615950"/>
                        <a:chOff x="10717" y="13296"/>
                        <a:chExt cx="1162" cy="970"/>
                      </a:xfrm>
                    </wpg:grpSpPr>
                    <wpg:grpSp>
                      <wpg:cNvPr id="22" name="Group 15"/>
                      <wpg:cNvGrpSpPr>
                        <a:grpSpLocks noChangeAspect="1"/>
                      </wpg:cNvGrpSpPr>
                      <wpg:grpSpPr bwMode="auto">
                        <a:xfrm>
                          <a:off x="10717" y="13815"/>
                          <a:ext cx="1162" cy="451"/>
                          <a:chOff x="-6" y="3399"/>
                          <a:chExt cx="12197" cy="4253"/>
                        </a:xfrm>
                      </wpg:grpSpPr>
                      <wpg:grpSp>
                        <wpg:cNvPr id="36" name="Group 16"/>
                        <wpg:cNvGrpSpPr>
                          <a:grpSpLocks noChangeAspect="1"/>
                        </wpg:cNvGrpSpPr>
                        <wpg:grpSpPr bwMode="auto">
                          <a:xfrm>
                            <a:off x="-6" y="3717"/>
                            <a:ext cx="12189" cy="3550"/>
                            <a:chOff x="18" y="7468"/>
                            <a:chExt cx="12189" cy="3550"/>
                          </a:xfrm>
                        </wpg:grpSpPr>
                        <wps:wsp>
                          <wps:cNvPr id="1" name="Freeform 1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2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Text Box 2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628" w:rsidRDefault="00F95628">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63754" w:rsidRPr="00E63754">
                              <w:rPr>
                                <w:noProof/>
                                <w:color w:val="4F81BD" w:themeColor="accent1"/>
                              </w:rPr>
                              <w:t>0</w:t>
                            </w:r>
                            <w:r>
                              <w:rPr>
                                <w:lang w:val="es-ES"/>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4" o:spid="_x0000_s1026" style="position:absolute;left:0;text-align:left;margin-left:0;margin-top:0;width:67.15pt;height:48.5pt;z-index:25166028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" o:allowincell="f">
              <v:group id="Group 1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group id="Group 1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reeform 1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pbcEA&#10;AADaAAAADwAAAGRycy9kb3ducmV2LnhtbERPTWvCQBC9F/oflil40409BE1dQxDa6s1ELXgbsmOS&#10;NjsbsmuM/74rFHoaHu9zVuloWjFQ7xrLCuazCARxaXXDlYLj4X26AOE8ssbWMim4k4N0/fy0wkTb&#10;G+c0FL4SIYRdggpq77tESlfWZNDNbEccuIvtDfoA+0rqHm8h3LTyNYpiabDh0FBjR5uayp/iahTk&#10;0Xjaxx+f+vurdMMy25+LPNspNXkZszcQnkb/L/5zb3WYD49XHl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6W3BAAAA2gAAAA8AAAAAAAAAAAAAAAAAmAIAAGRycy9kb3du&#10;cmV2LnhtbFBLBQYAAAAABAAEAPUAAACGAwAAAAA=&#10;" path="m,l17,2863,7132,2578r,-2378l,xe" fillcolor="#a7bfde [1620]" stroked="f">
                    <v:fill opacity="32896f"/>
                    <v:path arrowok="t" o:connecttype="custom" o:connectlocs="0,0;17,2863;7132,2578;7132,200;0,0" o:connectangles="0,0,0,0,0"/>
                    <o:lock v:ext="edit" aspectratio="t"/>
                  </v:shape>
                  <v:shape id="Freeform 1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HVcQA&#10;AADaAAAADwAAAGRycy9kb3ducmV2LnhtbESPQWvCQBSE74X+h+UVvOmmCZWSugklKIin1gqlt0f2&#10;maTJvg3Z1UR/fVcQehxm5htmlU+mE2caXGNZwfMiAkFcWt1wpeDwtZm/gnAeWWNnmRRcyEGePT6s&#10;MNV25E86730lAoRdigpq7/tUSlfWZNAtbE8cvKMdDPogh0rqAccAN52Mo2gpDTYcFmrsqaipbPcn&#10;o+D3J0GeXLFL1tePEU8vh+3xu1Vq9jS9v4HwNPn/8L291Qpi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h1X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1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G2cMA&#10;AADbAAAADwAAAGRycy9kb3ducmV2LnhtbESPQWvCQBSE70L/w/IKvenGWEViNiIFodemotdn9pks&#10;Zt+m2TWm/fXdQsHjMDPfMPl2tK0YqPfGsYL5LAFBXDltuFZw+NxP1yB8QNbYOiYF3+RhWzxNcsy0&#10;u/MHDWWoRYSwz1BBE0KXSemrhiz6meuIo3dxvcUQZV9L3eM9wm0r0yRZSYuG40KDHb01VF3Lm1VA&#10;u8XP17I8nc9zczxW3SE1r4NV6uV53G1ABBrDI/zfftcK0gX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G2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2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YMUA&#10;AADbAAAADwAAAGRycy9kb3ducmV2LnhtbESPzW7CMBCE75V4B2uReisOP0JVikFQ1FKOUCR6XOIl&#10;CY3XqW1IytNjpEo9jmbmG81k1ppKXMj50rKCfi8BQZxZXXKuYPf59vQMwgdkjZVlUvBLHmbTzsME&#10;U20b3tBlG3IRIexTVFCEUKdS+qwgg75na+LoHa0zGKJ0udQOmwg3lRwkyVgaLDkuFFjTa0HZ9/Zs&#10;FKyXhxUPr/33xeknXyxdY/fD6kupx247fwERqA3/4b/2h1YwGMH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Fg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2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AT8IA&#10;AADbAAAADwAAAGRycy9kb3ducmV2LnhtbESPQYvCMBSE78L+h/CEvciaWlD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cBPwgAAANsAAAAPAAAAAAAAAAAAAAAAAJgCAABkcnMvZG93&#10;bnJldi54bWxQSwUGAAAAAAQABAD1AAAAhwMAAAAA&#10;" path="m,l,4236,3985,3349r,-2428l,xe" fillcolor="#bfbfbf [2412]" stroked="f">
                  <v:path arrowok="t" o:connecttype="custom" o:connectlocs="0,0;0,4236;3985,3349;3985,921;0,0" o:connectangles="0,0,0,0,0"/>
                  <o:lock v:ext="edit" aspectratio="t"/>
                </v:shape>
                <v:shape id="Freeform 2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RsMA&#10;AADbAAAADwAAAGRycy9kb3ducmV2LnhtbESPQWvCQBSE74L/YXlCb2ajBSnRVUQUPRW0Qq6P7DMJ&#10;yb6N2TVJ8+u7hUKPw8x8w2x2g6lFR60rLStYRDEI4szqknMF96/T/AOE88gaa8uk4Jsc7LbTyQYT&#10;bXu+UnfzuQgQdgkqKLxvEildVpBBF9mGOHgP2xr0Qba51C32AW5quYzjlTRYclgosKFDQVl1exkF&#10;Y2o/H7IZx/d0PFXH57PaX893pd5mw34NwtPg/8N/7YtWsF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v/Rs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2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2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o:lock v:ext="edit" aspectratio="t"/>
                </v:shape>
                <v:shape id="Freeform 2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xBMIA&#10;AADbAAAADwAAAGRycy9kb3ducmV2LnhtbESPQWsCMRSE74L/ITyhN80qRc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DEEwgAAANsAAAAPAAAAAAAAAAAAAAAAAJgCAABkcnMvZG93&#10;bnJldi54bWxQSwUGAAAAAAQABAD1AAAAhwMAAAAA&#10;" filled="f" stroked="f">
                <v:textbox inset=",0,,0">
                  <w:txbxContent>
                    <w:p w:rsidR="00F95628" w:rsidRDefault="00F95628">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63754" w:rsidRPr="00E63754">
                        <w:rPr>
                          <w:noProof/>
                          <w:color w:val="4F81BD" w:themeColor="accent1"/>
                        </w:rPr>
                        <w:t>0</w:t>
                      </w:r>
                      <w:r>
                        <w:rPr>
                          <w:lang w:val="es-ES"/>
                        </w:rPr>
                        <w:fldChar w:fldCharType="end"/>
                      </w:r>
                    </w:p>
                  </w:txbxContent>
                </v:textbox>
              </v:shape>
              <w10:wrap anchorx="margin" anchory="margin"/>
            </v:group>
          </w:pict>
        </mc:Fallback>
      </mc:AlternateContent>
    </w:r>
    <w:r>
      <w:rPr>
        <w:color w:val="7F7F7F" w:themeColor="background1" w:themeShade="7F"/>
      </w:rPr>
      <w:t xml:space="preserve"> | </w:t>
    </w:r>
    <w:sdt>
      <w:sdtPr>
        <w:rPr>
          <w:color w:val="7F7F7F" w:themeColor="background1" w:themeShade="7F"/>
        </w:rPr>
        <w:alias w:val="Dirección"/>
        <w:id w:val="76161122"/>
        <w:placeholder>
          <w:docPart w:val="D7369BE4BEA6436FB06D94706925FAED"/>
        </w:placeholde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 xml:space="preserve">E-mail: jcboteroo@ucn.edu.co. Skype: </w:t>
        </w:r>
        <w:proofErr w:type="spellStart"/>
        <w:r>
          <w:rPr>
            <w:color w:val="7F7F7F" w:themeColor="background1" w:themeShade="7F"/>
          </w:rPr>
          <w:t>jcbotero.iqu</w:t>
        </w:r>
        <w:proofErr w:type="spellEnd"/>
      </w:sdtContent>
    </w:sdt>
  </w:p>
  <w:p w:rsidR="00F95628" w:rsidRDefault="00F956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27" w:rsidRDefault="00C02127" w:rsidP="00B97215">
      <w:r>
        <w:separator/>
      </w:r>
    </w:p>
  </w:footnote>
  <w:footnote w:type="continuationSeparator" w:id="0">
    <w:p w:rsidR="00C02127" w:rsidRDefault="00C02127" w:rsidP="00B97215">
      <w:r>
        <w:continuationSeparator/>
      </w:r>
    </w:p>
  </w:footnote>
  <w:footnote w:id="1">
    <w:p w:rsidR="00F95628" w:rsidRDefault="00F95628">
      <w:pPr>
        <w:pStyle w:val="Textonotapie"/>
      </w:pPr>
      <w:r>
        <w:rPr>
          <w:rStyle w:val="Refdenotaalpie"/>
        </w:rPr>
        <w:footnoteRef/>
      </w:r>
      <w:r>
        <w:t xml:space="preserve"> Facilitador de Química. Ingeniero Químico (</w:t>
      </w:r>
      <w:proofErr w:type="spellStart"/>
      <w:r>
        <w:t>UdeA</w:t>
      </w:r>
      <w:proofErr w:type="spellEnd"/>
      <w:r>
        <w:t>).</w:t>
      </w:r>
    </w:p>
  </w:footnote>
  <w:footnote w:id="2">
    <w:p w:rsidR="00F95628" w:rsidRDefault="00F95628">
      <w:pPr>
        <w:pStyle w:val="Textonotapie"/>
      </w:pPr>
      <w:r>
        <w:rPr>
          <w:rStyle w:val="Refdenotaalpie"/>
        </w:rPr>
        <w:footnoteRef/>
      </w:r>
      <w:r>
        <w:t xml:space="preserve"> Recordar el orden para resolver operaciones: primero, la división; segundo, la multiplicación; tercero, la resta; y cuarto, la suma. Excepto si se indica en la expresión un orden diferente de resolución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0"/>
        <w:szCs w:val="20"/>
      </w:rPr>
      <w:alias w:val="Título"/>
      <w:id w:val="77807649"/>
      <w:placeholder>
        <w:docPart w:val="B077F6FCA3534C8E9081DEC571224F1A"/>
      </w:placeholder>
      <w:dataBinding w:prefixMappings="xmlns:ns0='http://schemas.openxmlformats.org/package/2006/metadata/core-properties' xmlns:ns1='http://purl.org/dc/elements/1.1/'" w:xpath="/ns0:coreProperties[1]/ns1:title[1]" w:storeItemID="{6C3C8BC8-F283-45AE-878A-BAB7291924A1}"/>
      <w:text/>
    </w:sdtPr>
    <w:sdtEndPr/>
    <w:sdtContent>
      <w:p w:rsidR="00F95628" w:rsidRPr="009338DB" w:rsidRDefault="00F95628" w:rsidP="00B97215">
        <w:pPr>
          <w:pStyle w:val="Encabezado"/>
          <w:tabs>
            <w:tab w:val="left" w:pos="2580"/>
            <w:tab w:val="left" w:pos="2985"/>
          </w:tabs>
          <w:rPr>
            <w:b/>
            <w:bCs/>
            <w:color w:val="1F497D" w:themeColor="text2"/>
            <w:sz w:val="20"/>
            <w:szCs w:val="20"/>
          </w:rPr>
        </w:pPr>
        <w:r>
          <w:rPr>
            <w:b/>
            <w:bCs/>
            <w:color w:val="1F497D" w:themeColor="text2"/>
            <w:sz w:val="20"/>
            <w:szCs w:val="20"/>
          </w:rPr>
          <w:t>ACTIVIDADES GUÍA 1. NIVEL 2. GRADO DÉCIMO: INTRODUCCIÓN A LA QUÍMICA Y ESTRUCTURA ATÓMICA</w:t>
        </w:r>
      </w:p>
    </w:sdtContent>
  </w:sdt>
  <w:sdt>
    <w:sdtPr>
      <w:rPr>
        <w:color w:val="4F81BD" w:themeColor="accent1"/>
      </w:rPr>
      <w:alias w:val="Subtítulo"/>
      <w:id w:val="77807653"/>
      <w:placeholder>
        <w:docPart w:val="B530FC0B48FA40E2B6D4D99559B3AAAA"/>
      </w:placeholder>
      <w:dataBinding w:prefixMappings="xmlns:ns0='http://schemas.openxmlformats.org/package/2006/metadata/core-properties' xmlns:ns1='http://purl.org/dc/elements/1.1/'" w:xpath="/ns0:coreProperties[1]/ns1:subject[1]" w:storeItemID="{6C3C8BC8-F283-45AE-878A-BAB7291924A1}"/>
      <w:text/>
    </w:sdtPr>
    <w:sdtEndPr/>
    <w:sdtContent>
      <w:p w:rsidR="00F95628" w:rsidRDefault="00F95628" w:rsidP="00B97215">
        <w:pPr>
          <w:pStyle w:val="Encabezado"/>
          <w:tabs>
            <w:tab w:val="left" w:pos="2580"/>
            <w:tab w:val="left" w:pos="2985"/>
          </w:tabs>
          <w:rPr>
            <w:color w:val="4F81BD" w:themeColor="accent1"/>
          </w:rPr>
        </w:pPr>
        <w:r>
          <w:rPr>
            <w:color w:val="4F81BD" w:themeColor="accent1"/>
          </w:rPr>
          <w:t>Curso de Química</w:t>
        </w:r>
      </w:p>
    </w:sdtContent>
  </w:sdt>
  <w:sdt>
    <w:sdtPr>
      <w:rPr>
        <w:color w:val="808080" w:themeColor="text1" w:themeTint="7F"/>
      </w:rPr>
      <w:alias w:val="Autor"/>
      <w:id w:val="77807658"/>
      <w:placeholder>
        <w:docPart w:val="33B005958B2147F7938A4D9F3C3474D3"/>
      </w:placeholder>
      <w:dataBinding w:prefixMappings="xmlns:ns0='http://schemas.openxmlformats.org/package/2006/metadata/core-properties' xmlns:ns1='http://purl.org/dc/elements/1.1/'" w:xpath="/ns0:coreProperties[1]/ns1:creator[1]" w:storeItemID="{6C3C8BC8-F283-45AE-878A-BAB7291924A1}"/>
      <w:text/>
    </w:sdtPr>
    <w:sdtEndPr/>
    <w:sdtContent>
      <w:p w:rsidR="00F95628" w:rsidRDefault="00F95628" w:rsidP="004C3EF0">
        <w:pPr>
          <w:pStyle w:val="Encabezado"/>
          <w:pBdr>
            <w:bottom w:val="single" w:sz="4" w:space="1" w:color="A5A5A5" w:themeColor="background1" w:themeShade="A5"/>
          </w:pBdr>
          <w:tabs>
            <w:tab w:val="clear" w:pos="4419"/>
            <w:tab w:val="clear" w:pos="8838"/>
            <w:tab w:val="left" w:pos="2580"/>
            <w:tab w:val="left" w:pos="2985"/>
            <w:tab w:val="left" w:pos="4937"/>
          </w:tabs>
          <w:rPr>
            <w:color w:val="808080" w:themeColor="text1" w:themeTint="7F"/>
          </w:rPr>
        </w:pPr>
        <w:r>
          <w:rPr>
            <w:color w:val="808080" w:themeColor="text1" w:themeTint="7F"/>
          </w:rPr>
          <w:t>Profesor: Juan Camilo Botero Ospina</w:t>
        </w:r>
      </w:p>
    </w:sdtContent>
  </w:sdt>
  <w:p w:rsidR="00F95628" w:rsidRDefault="00F956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20"/>
    <w:multiLevelType w:val="hybridMultilevel"/>
    <w:tmpl w:val="A2AAE13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5F7BA0"/>
    <w:multiLevelType w:val="hybridMultilevel"/>
    <w:tmpl w:val="08A87D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917FEF"/>
    <w:multiLevelType w:val="multilevel"/>
    <w:tmpl w:val="A288C23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814FF1"/>
    <w:multiLevelType w:val="hybridMultilevel"/>
    <w:tmpl w:val="27BEE6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D252EB"/>
    <w:multiLevelType w:val="hybridMultilevel"/>
    <w:tmpl w:val="B43041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D27828"/>
    <w:multiLevelType w:val="multilevel"/>
    <w:tmpl w:val="42AE976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741F57"/>
    <w:multiLevelType w:val="hybridMultilevel"/>
    <w:tmpl w:val="E71A83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223827"/>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67AA1"/>
    <w:multiLevelType w:val="hybridMultilevel"/>
    <w:tmpl w:val="A8B0D60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4476A74"/>
    <w:multiLevelType w:val="multilevel"/>
    <w:tmpl w:val="8324A2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816F24"/>
    <w:multiLevelType w:val="hybridMultilevel"/>
    <w:tmpl w:val="3514A74A"/>
    <w:lvl w:ilvl="0" w:tplc="93D6FD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9500E8"/>
    <w:multiLevelType w:val="multilevel"/>
    <w:tmpl w:val="F08CB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524DEB"/>
    <w:multiLevelType w:val="hybridMultilevel"/>
    <w:tmpl w:val="C9845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C007E3"/>
    <w:multiLevelType w:val="hybridMultilevel"/>
    <w:tmpl w:val="761A2A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1B30C3"/>
    <w:multiLevelType w:val="multilevel"/>
    <w:tmpl w:val="BB506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B60035"/>
    <w:multiLevelType w:val="hybridMultilevel"/>
    <w:tmpl w:val="6192A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4793F3F"/>
    <w:multiLevelType w:val="hybridMultilevel"/>
    <w:tmpl w:val="1A10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85670B"/>
    <w:multiLevelType w:val="multilevel"/>
    <w:tmpl w:val="AD0C5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C0A2A"/>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8C178EC"/>
    <w:multiLevelType w:val="hybridMultilevel"/>
    <w:tmpl w:val="78FCF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8F64DC"/>
    <w:multiLevelType w:val="hybridMultilevel"/>
    <w:tmpl w:val="CEFC2A5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9DE4A40"/>
    <w:multiLevelType w:val="multilevel"/>
    <w:tmpl w:val="8EE0A3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E241E6B"/>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001327"/>
    <w:multiLevelType w:val="hybridMultilevel"/>
    <w:tmpl w:val="5C3867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3833B44"/>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FB1FDC"/>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75636C"/>
    <w:multiLevelType w:val="hybridMultilevel"/>
    <w:tmpl w:val="BFE65E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783038"/>
    <w:multiLevelType w:val="hybridMultilevel"/>
    <w:tmpl w:val="F9CE10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CF1194"/>
    <w:multiLevelType w:val="hybridMultilevel"/>
    <w:tmpl w:val="A26C80F2"/>
    <w:lvl w:ilvl="0" w:tplc="8F66C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656B6D"/>
    <w:multiLevelType w:val="multilevel"/>
    <w:tmpl w:val="07CC9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C81255"/>
    <w:multiLevelType w:val="hybridMultilevel"/>
    <w:tmpl w:val="BAA6F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6D1B64"/>
    <w:multiLevelType w:val="hybridMultilevel"/>
    <w:tmpl w:val="E370E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854398"/>
    <w:multiLevelType w:val="hybridMultilevel"/>
    <w:tmpl w:val="C3EE0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3E33924"/>
    <w:multiLevelType w:val="multilevel"/>
    <w:tmpl w:val="AB16FB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FE2A22"/>
    <w:multiLevelType w:val="multilevel"/>
    <w:tmpl w:val="1632F1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6035E27"/>
    <w:multiLevelType w:val="hybridMultilevel"/>
    <w:tmpl w:val="A89CD720"/>
    <w:lvl w:ilvl="0" w:tplc="788C266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7B307D3"/>
    <w:multiLevelType w:val="hybridMultilevel"/>
    <w:tmpl w:val="BC8A8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A017C79"/>
    <w:multiLevelType w:val="hybridMultilevel"/>
    <w:tmpl w:val="D7103A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BDF1BA5"/>
    <w:multiLevelType w:val="hybridMultilevel"/>
    <w:tmpl w:val="755231A2"/>
    <w:lvl w:ilvl="0" w:tplc="240A0011">
      <w:start w:val="1"/>
      <w:numFmt w:val="decimal"/>
      <w:lvlText w:val="%1)"/>
      <w:lvlJc w:val="left"/>
      <w:pPr>
        <w:ind w:left="1423" w:hanging="360"/>
      </w:pPr>
    </w:lvl>
    <w:lvl w:ilvl="1" w:tplc="240A0019" w:tentative="1">
      <w:start w:val="1"/>
      <w:numFmt w:val="lowerLetter"/>
      <w:lvlText w:val="%2."/>
      <w:lvlJc w:val="left"/>
      <w:pPr>
        <w:ind w:left="2143" w:hanging="360"/>
      </w:pPr>
    </w:lvl>
    <w:lvl w:ilvl="2" w:tplc="240A001B" w:tentative="1">
      <w:start w:val="1"/>
      <w:numFmt w:val="lowerRoman"/>
      <w:lvlText w:val="%3."/>
      <w:lvlJc w:val="right"/>
      <w:pPr>
        <w:ind w:left="2863" w:hanging="180"/>
      </w:pPr>
    </w:lvl>
    <w:lvl w:ilvl="3" w:tplc="240A000F" w:tentative="1">
      <w:start w:val="1"/>
      <w:numFmt w:val="decimal"/>
      <w:lvlText w:val="%4."/>
      <w:lvlJc w:val="left"/>
      <w:pPr>
        <w:ind w:left="3583" w:hanging="360"/>
      </w:pPr>
    </w:lvl>
    <w:lvl w:ilvl="4" w:tplc="240A0019" w:tentative="1">
      <w:start w:val="1"/>
      <w:numFmt w:val="lowerLetter"/>
      <w:lvlText w:val="%5."/>
      <w:lvlJc w:val="left"/>
      <w:pPr>
        <w:ind w:left="4303" w:hanging="360"/>
      </w:pPr>
    </w:lvl>
    <w:lvl w:ilvl="5" w:tplc="240A001B" w:tentative="1">
      <w:start w:val="1"/>
      <w:numFmt w:val="lowerRoman"/>
      <w:lvlText w:val="%6."/>
      <w:lvlJc w:val="right"/>
      <w:pPr>
        <w:ind w:left="5023" w:hanging="180"/>
      </w:pPr>
    </w:lvl>
    <w:lvl w:ilvl="6" w:tplc="240A000F" w:tentative="1">
      <w:start w:val="1"/>
      <w:numFmt w:val="decimal"/>
      <w:lvlText w:val="%7."/>
      <w:lvlJc w:val="left"/>
      <w:pPr>
        <w:ind w:left="5743" w:hanging="360"/>
      </w:pPr>
    </w:lvl>
    <w:lvl w:ilvl="7" w:tplc="240A0019" w:tentative="1">
      <w:start w:val="1"/>
      <w:numFmt w:val="lowerLetter"/>
      <w:lvlText w:val="%8."/>
      <w:lvlJc w:val="left"/>
      <w:pPr>
        <w:ind w:left="6463" w:hanging="360"/>
      </w:pPr>
    </w:lvl>
    <w:lvl w:ilvl="8" w:tplc="240A001B" w:tentative="1">
      <w:start w:val="1"/>
      <w:numFmt w:val="lowerRoman"/>
      <w:lvlText w:val="%9."/>
      <w:lvlJc w:val="right"/>
      <w:pPr>
        <w:ind w:left="7183" w:hanging="180"/>
      </w:pPr>
    </w:lvl>
  </w:abstractNum>
  <w:abstractNum w:abstractNumId="39">
    <w:nsid w:val="6D244E04"/>
    <w:multiLevelType w:val="hybridMultilevel"/>
    <w:tmpl w:val="C1C439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782E61"/>
    <w:multiLevelType w:val="multilevel"/>
    <w:tmpl w:val="0B647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44698"/>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D7510D"/>
    <w:multiLevelType w:val="multilevel"/>
    <w:tmpl w:val="2D92AEB0"/>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ED0BF6"/>
    <w:multiLevelType w:val="hybridMultilevel"/>
    <w:tmpl w:val="F8B034D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752C67AF"/>
    <w:multiLevelType w:val="hybridMultilevel"/>
    <w:tmpl w:val="F04E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78875E2"/>
    <w:multiLevelType w:val="hybridMultilevel"/>
    <w:tmpl w:val="7856E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89F46D4"/>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CC43D7"/>
    <w:multiLevelType w:val="multilevel"/>
    <w:tmpl w:val="86B449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901296"/>
    <w:multiLevelType w:val="hybridMultilevel"/>
    <w:tmpl w:val="E5E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1"/>
  </w:num>
  <w:num w:numId="4">
    <w:abstractNumId w:val="9"/>
  </w:num>
  <w:num w:numId="5">
    <w:abstractNumId w:val="25"/>
  </w:num>
  <w:num w:numId="6">
    <w:abstractNumId w:val="17"/>
  </w:num>
  <w:num w:numId="7">
    <w:abstractNumId w:val="40"/>
  </w:num>
  <w:num w:numId="8">
    <w:abstractNumId w:val="29"/>
  </w:num>
  <w:num w:numId="9">
    <w:abstractNumId w:val="16"/>
  </w:num>
  <w:num w:numId="10">
    <w:abstractNumId w:val="32"/>
  </w:num>
  <w:num w:numId="11">
    <w:abstractNumId w:val="12"/>
  </w:num>
  <w:num w:numId="12">
    <w:abstractNumId w:val="19"/>
  </w:num>
  <w:num w:numId="13">
    <w:abstractNumId w:val="31"/>
  </w:num>
  <w:num w:numId="14">
    <w:abstractNumId w:val="7"/>
  </w:num>
  <w:num w:numId="15">
    <w:abstractNumId w:val="11"/>
  </w:num>
  <w:num w:numId="16">
    <w:abstractNumId w:val="47"/>
  </w:num>
  <w:num w:numId="17">
    <w:abstractNumId w:val="42"/>
  </w:num>
  <w:num w:numId="18">
    <w:abstractNumId w:val="43"/>
  </w:num>
  <w:num w:numId="19">
    <w:abstractNumId w:val="14"/>
  </w:num>
  <w:num w:numId="20">
    <w:abstractNumId w:val="26"/>
  </w:num>
  <w:num w:numId="21">
    <w:abstractNumId w:val="24"/>
  </w:num>
  <w:num w:numId="22">
    <w:abstractNumId w:val="18"/>
  </w:num>
  <w:num w:numId="23">
    <w:abstractNumId w:val="44"/>
  </w:num>
  <w:num w:numId="24">
    <w:abstractNumId w:val="39"/>
  </w:num>
  <w:num w:numId="25">
    <w:abstractNumId w:val="0"/>
  </w:num>
  <w:num w:numId="26">
    <w:abstractNumId w:val="20"/>
  </w:num>
  <w:num w:numId="27">
    <w:abstractNumId w:val="48"/>
  </w:num>
  <w:num w:numId="28">
    <w:abstractNumId w:val="22"/>
  </w:num>
  <w:num w:numId="29">
    <w:abstractNumId w:val="6"/>
  </w:num>
  <w:num w:numId="30">
    <w:abstractNumId w:val="1"/>
  </w:num>
  <w:num w:numId="31">
    <w:abstractNumId w:val="13"/>
  </w:num>
  <w:num w:numId="32">
    <w:abstractNumId w:val="4"/>
  </w:num>
  <w:num w:numId="33">
    <w:abstractNumId w:val="27"/>
  </w:num>
  <w:num w:numId="34">
    <w:abstractNumId w:val="37"/>
  </w:num>
  <w:num w:numId="35">
    <w:abstractNumId w:val="3"/>
  </w:num>
  <w:num w:numId="36">
    <w:abstractNumId w:val="38"/>
  </w:num>
  <w:num w:numId="37">
    <w:abstractNumId w:val="8"/>
  </w:num>
  <w:num w:numId="38">
    <w:abstractNumId w:val="35"/>
  </w:num>
  <w:num w:numId="39">
    <w:abstractNumId w:val="10"/>
  </w:num>
  <w:num w:numId="40">
    <w:abstractNumId w:val="21"/>
  </w:num>
  <w:num w:numId="41">
    <w:abstractNumId w:val="34"/>
  </w:num>
  <w:num w:numId="42">
    <w:abstractNumId w:val="28"/>
  </w:num>
  <w:num w:numId="43">
    <w:abstractNumId w:val="2"/>
  </w:num>
  <w:num w:numId="44">
    <w:abstractNumId w:val="45"/>
  </w:num>
  <w:num w:numId="45">
    <w:abstractNumId w:val="36"/>
  </w:num>
  <w:num w:numId="46">
    <w:abstractNumId w:val="33"/>
  </w:num>
  <w:num w:numId="47">
    <w:abstractNumId w:val="15"/>
  </w:num>
  <w:num w:numId="48">
    <w:abstractNumId w:val="2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4F"/>
    <w:rsid w:val="000029E0"/>
    <w:rsid w:val="000079B4"/>
    <w:rsid w:val="00010CC0"/>
    <w:rsid w:val="00014B4C"/>
    <w:rsid w:val="0001534D"/>
    <w:rsid w:val="000159D0"/>
    <w:rsid w:val="000228F9"/>
    <w:rsid w:val="00026367"/>
    <w:rsid w:val="00030790"/>
    <w:rsid w:val="000333BB"/>
    <w:rsid w:val="00033E32"/>
    <w:rsid w:val="0003457C"/>
    <w:rsid w:val="0003670D"/>
    <w:rsid w:val="00045730"/>
    <w:rsid w:val="0004646F"/>
    <w:rsid w:val="000545EC"/>
    <w:rsid w:val="00060547"/>
    <w:rsid w:val="0006173E"/>
    <w:rsid w:val="00063D43"/>
    <w:rsid w:val="00081732"/>
    <w:rsid w:val="00085D75"/>
    <w:rsid w:val="000913A7"/>
    <w:rsid w:val="000A0CBA"/>
    <w:rsid w:val="000A4BD7"/>
    <w:rsid w:val="000B75E9"/>
    <w:rsid w:val="000B7787"/>
    <w:rsid w:val="000C6FE3"/>
    <w:rsid w:val="000D1ACE"/>
    <w:rsid w:val="000D6E4D"/>
    <w:rsid w:val="000F6C16"/>
    <w:rsid w:val="000F75B0"/>
    <w:rsid w:val="001004F5"/>
    <w:rsid w:val="00101213"/>
    <w:rsid w:val="00102384"/>
    <w:rsid w:val="0010295D"/>
    <w:rsid w:val="00102E15"/>
    <w:rsid w:val="00103A32"/>
    <w:rsid w:val="001053B4"/>
    <w:rsid w:val="00110597"/>
    <w:rsid w:val="001220F1"/>
    <w:rsid w:val="00125D8C"/>
    <w:rsid w:val="001268F7"/>
    <w:rsid w:val="00146E0C"/>
    <w:rsid w:val="00154541"/>
    <w:rsid w:val="00162E13"/>
    <w:rsid w:val="00163B4F"/>
    <w:rsid w:val="001676EB"/>
    <w:rsid w:val="00185599"/>
    <w:rsid w:val="0018715E"/>
    <w:rsid w:val="00190625"/>
    <w:rsid w:val="00190C3A"/>
    <w:rsid w:val="00191B4E"/>
    <w:rsid w:val="001931DA"/>
    <w:rsid w:val="00196489"/>
    <w:rsid w:val="001A280E"/>
    <w:rsid w:val="001B1D7C"/>
    <w:rsid w:val="001C2501"/>
    <w:rsid w:val="001C31CE"/>
    <w:rsid w:val="001C4A5D"/>
    <w:rsid w:val="001C5ED0"/>
    <w:rsid w:val="001D2850"/>
    <w:rsid w:val="001D28F2"/>
    <w:rsid w:val="001E1DF4"/>
    <w:rsid w:val="001E5822"/>
    <w:rsid w:val="001E7538"/>
    <w:rsid w:val="001F2056"/>
    <w:rsid w:val="001F2309"/>
    <w:rsid w:val="001F5A2D"/>
    <w:rsid w:val="0020211C"/>
    <w:rsid w:val="002069CD"/>
    <w:rsid w:val="00206BDA"/>
    <w:rsid w:val="002136A4"/>
    <w:rsid w:val="00215BCD"/>
    <w:rsid w:val="00215F22"/>
    <w:rsid w:val="00230A20"/>
    <w:rsid w:val="00231BDE"/>
    <w:rsid w:val="00232EA9"/>
    <w:rsid w:val="00240E03"/>
    <w:rsid w:val="00240E39"/>
    <w:rsid w:val="00242778"/>
    <w:rsid w:val="00247BE9"/>
    <w:rsid w:val="00254FB9"/>
    <w:rsid w:val="00261753"/>
    <w:rsid w:val="002805A8"/>
    <w:rsid w:val="00283DA1"/>
    <w:rsid w:val="00286E1D"/>
    <w:rsid w:val="00287965"/>
    <w:rsid w:val="0029072E"/>
    <w:rsid w:val="00291E55"/>
    <w:rsid w:val="00296E0A"/>
    <w:rsid w:val="00297113"/>
    <w:rsid w:val="002A0D25"/>
    <w:rsid w:val="002A3EB4"/>
    <w:rsid w:val="002A70A8"/>
    <w:rsid w:val="002B0D36"/>
    <w:rsid w:val="002B5D87"/>
    <w:rsid w:val="002C3ABE"/>
    <w:rsid w:val="002C44E0"/>
    <w:rsid w:val="002C7A42"/>
    <w:rsid w:val="002D08A7"/>
    <w:rsid w:val="002D2CB2"/>
    <w:rsid w:val="002D5B7A"/>
    <w:rsid w:val="002D5FCA"/>
    <w:rsid w:val="002D7B7E"/>
    <w:rsid w:val="002D7DCD"/>
    <w:rsid w:val="002E5D79"/>
    <w:rsid w:val="002E7E9A"/>
    <w:rsid w:val="002F561D"/>
    <w:rsid w:val="00302E07"/>
    <w:rsid w:val="00306D9D"/>
    <w:rsid w:val="003100D6"/>
    <w:rsid w:val="0031428F"/>
    <w:rsid w:val="003159C6"/>
    <w:rsid w:val="003179B0"/>
    <w:rsid w:val="00324D49"/>
    <w:rsid w:val="0032673D"/>
    <w:rsid w:val="00330FA8"/>
    <w:rsid w:val="00336880"/>
    <w:rsid w:val="00344F50"/>
    <w:rsid w:val="00352FBC"/>
    <w:rsid w:val="00360AA1"/>
    <w:rsid w:val="00367E98"/>
    <w:rsid w:val="00370B95"/>
    <w:rsid w:val="00370CB1"/>
    <w:rsid w:val="00377BBA"/>
    <w:rsid w:val="00383DF4"/>
    <w:rsid w:val="00391D71"/>
    <w:rsid w:val="00397D41"/>
    <w:rsid w:val="003A2DF5"/>
    <w:rsid w:val="003A50E9"/>
    <w:rsid w:val="003A6A4C"/>
    <w:rsid w:val="003A6F01"/>
    <w:rsid w:val="003B18C2"/>
    <w:rsid w:val="003B4C0F"/>
    <w:rsid w:val="003C5793"/>
    <w:rsid w:val="003D05CB"/>
    <w:rsid w:val="003D36A6"/>
    <w:rsid w:val="003E3891"/>
    <w:rsid w:val="003F003A"/>
    <w:rsid w:val="003F0BB0"/>
    <w:rsid w:val="003F62DA"/>
    <w:rsid w:val="00403068"/>
    <w:rsid w:val="0041566B"/>
    <w:rsid w:val="0041779B"/>
    <w:rsid w:val="00417ACC"/>
    <w:rsid w:val="00422CC7"/>
    <w:rsid w:val="00425A57"/>
    <w:rsid w:val="00431A8E"/>
    <w:rsid w:val="00442443"/>
    <w:rsid w:val="00463603"/>
    <w:rsid w:val="00463AF1"/>
    <w:rsid w:val="004660C0"/>
    <w:rsid w:val="00470851"/>
    <w:rsid w:val="0047627F"/>
    <w:rsid w:val="00482FD7"/>
    <w:rsid w:val="00491097"/>
    <w:rsid w:val="004A2026"/>
    <w:rsid w:val="004A4FF0"/>
    <w:rsid w:val="004B0A07"/>
    <w:rsid w:val="004B37FD"/>
    <w:rsid w:val="004C074A"/>
    <w:rsid w:val="004C3EF0"/>
    <w:rsid w:val="004C6B26"/>
    <w:rsid w:val="004C7534"/>
    <w:rsid w:val="004D08C4"/>
    <w:rsid w:val="004D7C92"/>
    <w:rsid w:val="004E2434"/>
    <w:rsid w:val="004E3FE2"/>
    <w:rsid w:val="004E52B6"/>
    <w:rsid w:val="004F2EFD"/>
    <w:rsid w:val="0050038F"/>
    <w:rsid w:val="00504933"/>
    <w:rsid w:val="00505449"/>
    <w:rsid w:val="00507916"/>
    <w:rsid w:val="00513E62"/>
    <w:rsid w:val="00517C2A"/>
    <w:rsid w:val="0052221C"/>
    <w:rsid w:val="0053426F"/>
    <w:rsid w:val="00560F4F"/>
    <w:rsid w:val="005633F9"/>
    <w:rsid w:val="005734AC"/>
    <w:rsid w:val="005833BE"/>
    <w:rsid w:val="00585B54"/>
    <w:rsid w:val="005942F4"/>
    <w:rsid w:val="00595118"/>
    <w:rsid w:val="005A0303"/>
    <w:rsid w:val="005A4C8A"/>
    <w:rsid w:val="005A6B1B"/>
    <w:rsid w:val="005C202D"/>
    <w:rsid w:val="005C4A8F"/>
    <w:rsid w:val="005D439C"/>
    <w:rsid w:val="005E2F7D"/>
    <w:rsid w:val="005E6243"/>
    <w:rsid w:val="005E7E2D"/>
    <w:rsid w:val="005F408E"/>
    <w:rsid w:val="005F60B7"/>
    <w:rsid w:val="005F7C3F"/>
    <w:rsid w:val="0060036F"/>
    <w:rsid w:val="00617635"/>
    <w:rsid w:val="00625EA9"/>
    <w:rsid w:val="00642343"/>
    <w:rsid w:val="006476CF"/>
    <w:rsid w:val="00652B56"/>
    <w:rsid w:val="00654581"/>
    <w:rsid w:val="00663F76"/>
    <w:rsid w:val="00664331"/>
    <w:rsid w:val="00666432"/>
    <w:rsid w:val="00666776"/>
    <w:rsid w:val="00677DD3"/>
    <w:rsid w:val="006805AC"/>
    <w:rsid w:val="0068220A"/>
    <w:rsid w:val="006860F5"/>
    <w:rsid w:val="00690A74"/>
    <w:rsid w:val="006925C5"/>
    <w:rsid w:val="00694B97"/>
    <w:rsid w:val="00697E25"/>
    <w:rsid w:val="006A192D"/>
    <w:rsid w:val="006A1A6E"/>
    <w:rsid w:val="006A5359"/>
    <w:rsid w:val="006A572D"/>
    <w:rsid w:val="006B042F"/>
    <w:rsid w:val="006B1B79"/>
    <w:rsid w:val="006B2B83"/>
    <w:rsid w:val="006B5404"/>
    <w:rsid w:val="006B7837"/>
    <w:rsid w:val="006C2511"/>
    <w:rsid w:val="006D005A"/>
    <w:rsid w:val="006D3C68"/>
    <w:rsid w:val="006D3D04"/>
    <w:rsid w:val="006E13C1"/>
    <w:rsid w:val="006E51BD"/>
    <w:rsid w:val="006E60AC"/>
    <w:rsid w:val="006F05CA"/>
    <w:rsid w:val="007028E0"/>
    <w:rsid w:val="00704330"/>
    <w:rsid w:val="007079B8"/>
    <w:rsid w:val="007110F5"/>
    <w:rsid w:val="00722CE6"/>
    <w:rsid w:val="00723280"/>
    <w:rsid w:val="007243EF"/>
    <w:rsid w:val="007263E4"/>
    <w:rsid w:val="00735B30"/>
    <w:rsid w:val="00736836"/>
    <w:rsid w:val="00736BDE"/>
    <w:rsid w:val="007405D0"/>
    <w:rsid w:val="007420F8"/>
    <w:rsid w:val="007450A6"/>
    <w:rsid w:val="00753F7B"/>
    <w:rsid w:val="0075565E"/>
    <w:rsid w:val="0075762C"/>
    <w:rsid w:val="00757D11"/>
    <w:rsid w:val="007607E3"/>
    <w:rsid w:val="00761F36"/>
    <w:rsid w:val="00764142"/>
    <w:rsid w:val="00773699"/>
    <w:rsid w:val="00774646"/>
    <w:rsid w:val="00777F11"/>
    <w:rsid w:val="007823E9"/>
    <w:rsid w:val="00785B44"/>
    <w:rsid w:val="0078737A"/>
    <w:rsid w:val="00794AEF"/>
    <w:rsid w:val="00794C72"/>
    <w:rsid w:val="007A06A2"/>
    <w:rsid w:val="007A0BBC"/>
    <w:rsid w:val="007A0E48"/>
    <w:rsid w:val="007B610D"/>
    <w:rsid w:val="007B65BD"/>
    <w:rsid w:val="007C2767"/>
    <w:rsid w:val="007C47F6"/>
    <w:rsid w:val="007C7AC4"/>
    <w:rsid w:val="007D5565"/>
    <w:rsid w:val="007D7045"/>
    <w:rsid w:val="007E0585"/>
    <w:rsid w:val="007E19F1"/>
    <w:rsid w:val="007E301F"/>
    <w:rsid w:val="007F01FB"/>
    <w:rsid w:val="007F7B0A"/>
    <w:rsid w:val="008026BD"/>
    <w:rsid w:val="00806D57"/>
    <w:rsid w:val="008136D7"/>
    <w:rsid w:val="00815DAF"/>
    <w:rsid w:val="00826D0A"/>
    <w:rsid w:val="00840827"/>
    <w:rsid w:val="0085114A"/>
    <w:rsid w:val="00851B4A"/>
    <w:rsid w:val="008603E2"/>
    <w:rsid w:val="008757C0"/>
    <w:rsid w:val="00883DC8"/>
    <w:rsid w:val="008934AD"/>
    <w:rsid w:val="00894DC1"/>
    <w:rsid w:val="008A6414"/>
    <w:rsid w:val="008C15C9"/>
    <w:rsid w:val="008D3747"/>
    <w:rsid w:val="008E12A4"/>
    <w:rsid w:val="008E2E78"/>
    <w:rsid w:val="009031D7"/>
    <w:rsid w:val="00906BF4"/>
    <w:rsid w:val="009100AF"/>
    <w:rsid w:val="00913CA3"/>
    <w:rsid w:val="009146CA"/>
    <w:rsid w:val="0091556F"/>
    <w:rsid w:val="009155F9"/>
    <w:rsid w:val="009168DF"/>
    <w:rsid w:val="009338DB"/>
    <w:rsid w:val="009509BF"/>
    <w:rsid w:val="009633A5"/>
    <w:rsid w:val="00965F9F"/>
    <w:rsid w:val="00966ADA"/>
    <w:rsid w:val="00974947"/>
    <w:rsid w:val="00991715"/>
    <w:rsid w:val="00991B78"/>
    <w:rsid w:val="009A4CC8"/>
    <w:rsid w:val="009B0AD0"/>
    <w:rsid w:val="009B62C4"/>
    <w:rsid w:val="009C0F72"/>
    <w:rsid w:val="009C4E1A"/>
    <w:rsid w:val="009D0B90"/>
    <w:rsid w:val="009E35B0"/>
    <w:rsid w:val="009E37B9"/>
    <w:rsid w:val="009E5F32"/>
    <w:rsid w:val="009F0C7E"/>
    <w:rsid w:val="00A01A26"/>
    <w:rsid w:val="00A01E3F"/>
    <w:rsid w:val="00A047FC"/>
    <w:rsid w:val="00A12E9C"/>
    <w:rsid w:val="00A22629"/>
    <w:rsid w:val="00A303E0"/>
    <w:rsid w:val="00A319BC"/>
    <w:rsid w:val="00A334B3"/>
    <w:rsid w:val="00A341CE"/>
    <w:rsid w:val="00A37450"/>
    <w:rsid w:val="00A41BA3"/>
    <w:rsid w:val="00A44727"/>
    <w:rsid w:val="00A47F95"/>
    <w:rsid w:val="00A558C5"/>
    <w:rsid w:val="00A828BA"/>
    <w:rsid w:val="00A948B0"/>
    <w:rsid w:val="00AA40DD"/>
    <w:rsid w:val="00AA65B6"/>
    <w:rsid w:val="00AA67F8"/>
    <w:rsid w:val="00AA747B"/>
    <w:rsid w:val="00AB2869"/>
    <w:rsid w:val="00AB47D4"/>
    <w:rsid w:val="00AB4863"/>
    <w:rsid w:val="00AC4A0D"/>
    <w:rsid w:val="00AC53EE"/>
    <w:rsid w:val="00AD41BF"/>
    <w:rsid w:val="00AD4404"/>
    <w:rsid w:val="00AD598E"/>
    <w:rsid w:val="00AD63F7"/>
    <w:rsid w:val="00AE6EB9"/>
    <w:rsid w:val="00AE7D80"/>
    <w:rsid w:val="00AF3589"/>
    <w:rsid w:val="00AF3660"/>
    <w:rsid w:val="00AF4B68"/>
    <w:rsid w:val="00AF7148"/>
    <w:rsid w:val="00B00ABB"/>
    <w:rsid w:val="00B071B7"/>
    <w:rsid w:val="00B26314"/>
    <w:rsid w:val="00B3718D"/>
    <w:rsid w:val="00B37DD9"/>
    <w:rsid w:val="00B416CA"/>
    <w:rsid w:val="00B43BF4"/>
    <w:rsid w:val="00B548E0"/>
    <w:rsid w:val="00B65457"/>
    <w:rsid w:val="00B67B0C"/>
    <w:rsid w:val="00B73378"/>
    <w:rsid w:val="00B73598"/>
    <w:rsid w:val="00B73805"/>
    <w:rsid w:val="00B74ABB"/>
    <w:rsid w:val="00B97215"/>
    <w:rsid w:val="00BB38BE"/>
    <w:rsid w:val="00BC77D2"/>
    <w:rsid w:val="00BD0952"/>
    <w:rsid w:val="00BD19F6"/>
    <w:rsid w:val="00BD41AE"/>
    <w:rsid w:val="00BD5C5A"/>
    <w:rsid w:val="00BE0C7D"/>
    <w:rsid w:val="00BF6C95"/>
    <w:rsid w:val="00BF736F"/>
    <w:rsid w:val="00C02127"/>
    <w:rsid w:val="00C039CF"/>
    <w:rsid w:val="00C05D4B"/>
    <w:rsid w:val="00C11F0F"/>
    <w:rsid w:val="00C2377F"/>
    <w:rsid w:val="00C24AD0"/>
    <w:rsid w:val="00C25C96"/>
    <w:rsid w:val="00C300C1"/>
    <w:rsid w:val="00C30BAE"/>
    <w:rsid w:val="00C32F75"/>
    <w:rsid w:val="00C377A6"/>
    <w:rsid w:val="00C417B9"/>
    <w:rsid w:val="00C42674"/>
    <w:rsid w:val="00C57915"/>
    <w:rsid w:val="00C6048E"/>
    <w:rsid w:val="00C606C6"/>
    <w:rsid w:val="00C62F8F"/>
    <w:rsid w:val="00C67EC5"/>
    <w:rsid w:val="00C70625"/>
    <w:rsid w:val="00C72482"/>
    <w:rsid w:val="00C734F7"/>
    <w:rsid w:val="00C7365B"/>
    <w:rsid w:val="00C7513E"/>
    <w:rsid w:val="00C760DC"/>
    <w:rsid w:val="00C7682C"/>
    <w:rsid w:val="00C779D4"/>
    <w:rsid w:val="00C90AD5"/>
    <w:rsid w:val="00C92C17"/>
    <w:rsid w:val="00C964E3"/>
    <w:rsid w:val="00CA1838"/>
    <w:rsid w:val="00CA3D4A"/>
    <w:rsid w:val="00CA6237"/>
    <w:rsid w:val="00CB2D66"/>
    <w:rsid w:val="00CC2AED"/>
    <w:rsid w:val="00CC62AF"/>
    <w:rsid w:val="00CF0584"/>
    <w:rsid w:val="00D041E6"/>
    <w:rsid w:val="00D12B48"/>
    <w:rsid w:val="00D16611"/>
    <w:rsid w:val="00D353DD"/>
    <w:rsid w:val="00D3586B"/>
    <w:rsid w:val="00D4363A"/>
    <w:rsid w:val="00D5117E"/>
    <w:rsid w:val="00D53073"/>
    <w:rsid w:val="00D61027"/>
    <w:rsid w:val="00D747ED"/>
    <w:rsid w:val="00D837EC"/>
    <w:rsid w:val="00D84394"/>
    <w:rsid w:val="00D86BA7"/>
    <w:rsid w:val="00D94AC6"/>
    <w:rsid w:val="00D97C1E"/>
    <w:rsid w:val="00DB606E"/>
    <w:rsid w:val="00DB677A"/>
    <w:rsid w:val="00DC370A"/>
    <w:rsid w:val="00DC63BC"/>
    <w:rsid w:val="00DC6544"/>
    <w:rsid w:val="00DC766A"/>
    <w:rsid w:val="00DD064E"/>
    <w:rsid w:val="00DD5CBF"/>
    <w:rsid w:val="00DE382D"/>
    <w:rsid w:val="00DF4793"/>
    <w:rsid w:val="00DF5971"/>
    <w:rsid w:val="00DF5AE4"/>
    <w:rsid w:val="00E14B9A"/>
    <w:rsid w:val="00E15410"/>
    <w:rsid w:val="00E15866"/>
    <w:rsid w:val="00E17DA7"/>
    <w:rsid w:val="00E20F89"/>
    <w:rsid w:val="00E21F2A"/>
    <w:rsid w:val="00E2398D"/>
    <w:rsid w:val="00E36AFB"/>
    <w:rsid w:val="00E479AC"/>
    <w:rsid w:val="00E47C88"/>
    <w:rsid w:val="00E500B1"/>
    <w:rsid w:val="00E54026"/>
    <w:rsid w:val="00E55EA8"/>
    <w:rsid w:val="00E5708E"/>
    <w:rsid w:val="00E63754"/>
    <w:rsid w:val="00E76E22"/>
    <w:rsid w:val="00E87462"/>
    <w:rsid w:val="00E90F10"/>
    <w:rsid w:val="00EA296E"/>
    <w:rsid w:val="00EA7A30"/>
    <w:rsid w:val="00EB062B"/>
    <w:rsid w:val="00EB163B"/>
    <w:rsid w:val="00EB7768"/>
    <w:rsid w:val="00EC1585"/>
    <w:rsid w:val="00ED214B"/>
    <w:rsid w:val="00ED7E54"/>
    <w:rsid w:val="00EE32B8"/>
    <w:rsid w:val="00EE76C1"/>
    <w:rsid w:val="00F01A10"/>
    <w:rsid w:val="00F03B17"/>
    <w:rsid w:val="00F061F3"/>
    <w:rsid w:val="00F10A5D"/>
    <w:rsid w:val="00F12FDE"/>
    <w:rsid w:val="00F27077"/>
    <w:rsid w:val="00F27A75"/>
    <w:rsid w:val="00F27FFB"/>
    <w:rsid w:val="00F3206D"/>
    <w:rsid w:val="00F33592"/>
    <w:rsid w:val="00F462BC"/>
    <w:rsid w:val="00F4670E"/>
    <w:rsid w:val="00F469C2"/>
    <w:rsid w:val="00F471C9"/>
    <w:rsid w:val="00F550EC"/>
    <w:rsid w:val="00F62055"/>
    <w:rsid w:val="00F64062"/>
    <w:rsid w:val="00F70993"/>
    <w:rsid w:val="00F72249"/>
    <w:rsid w:val="00F767C7"/>
    <w:rsid w:val="00F8033D"/>
    <w:rsid w:val="00F81243"/>
    <w:rsid w:val="00F81F7F"/>
    <w:rsid w:val="00F866D1"/>
    <w:rsid w:val="00F92813"/>
    <w:rsid w:val="00F95628"/>
    <w:rsid w:val="00FA3608"/>
    <w:rsid w:val="00FA4FC2"/>
    <w:rsid w:val="00FA72B6"/>
    <w:rsid w:val="00FC462C"/>
    <w:rsid w:val="00FC5327"/>
    <w:rsid w:val="00FC6A16"/>
    <w:rsid w:val="00FD146B"/>
    <w:rsid w:val="00FD1531"/>
    <w:rsid w:val="00FE6399"/>
    <w:rsid w:val="00FF0364"/>
    <w:rsid w:val="00FF34FF"/>
    <w:rsid w:val="00FF61E8"/>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0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C42674"/>
    <w:pPr>
      <w:autoSpaceDE w:val="0"/>
      <w:autoSpaceDN w:val="0"/>
      <w:adjustRightInd w:val="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C42674"/>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007">
      <w:bodyDiv w:val="1"/>
      <w:marLeft w:val="0"/>
      <w:marRight w:val="0"/>
      <w:marTop w:val="0"/>
      <w:marBottom w:val="0"/>
      <w:divBdr>
        <w:top w:val="none" w:sz="0" w:space="0" w:color="auto"/>
        <w:left w:val="none" w:sz="0" w:space="0" w:color="auto"/>
        <w:bottom w:val="none" w:sz="0" w:space="0" w:color="auto"/>
        <w:right w:val="none" w:sz="0" w:space="0" w:color="auto"/>
      </w:divBdr>
    </w:div>
    <w:div w:id="1240290252">
      <w:bodyDiv w:val="1"/>
      <w:marLeft w:val="0"/>
      <w:marRight w:val="0"/>
      <w:marTop w:val="0"/>
      <w:marBottom w:val="0"/>
      <w:divBdr>
        <w:top w:val="none" w:sz="0" w:space="0" w:color="auto"/>
        <w:left w:val="none" w:sz="0" w:space="0" w:color="auto"/>
        <w:bottom w:val="none" w:sz="0" w:space="0" w:color="auto"/>
        <w:right w:val="none" w:sz="0" w:space="0" w:color="auto"/>
      </w:divBdr>
    </w:div>
    <w:div w:id="1578857858">
      <w:bodyDiv w:val="1"/>
      <w:marLeft w:val="0"/>
      <w:marRight w:val="0"/>
      <w:marTop w:val="0"/>
      <w:marBottom w:val="0"/>
      <w:divBdr>
        <w:top w:val="none" w:sz="0" w:space="0" w:color="auto"/>
        <w:left w:val="none" w:sz="0" w:space="0" w:color="auto"/>
        <w:bottom w:val="none" w:sz="0" w:space="0" w:color="auto"/>
        <w:right w:val="none" w:sz="0" w:space="0" w:color="auto"/>
      </w:divBdr>
    </w:div>
    <w:div w:id="17997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ula.tareasplus.com/Juan-Camilo-Botero/QUIMICA-GENERAL"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7F6FCA3534C8E9081DEC571224F1A"/>
        <w:category>
          <w:name w:val="General"/>
          <w:gallery w:val="placeholder"/>
        </w:category>
        <w:types>
          <w:type w:val="bbPlcHdr"/>
        </w:types>
        <w:behaviors>
          <w:behavior w:val="content"/>
        </w:behaviors>
        <w:guid w:val="{18A1FB7D-7B47-42C5-BE71-52864FAFC7BE}"/>
      </w:docPartPr>
      <w:docPartBody>
        <w:p w:rsidR="00994269" w:rsidRDefault="0043311E" w:rsidP="0043311E">
          <w:pPr>
            <w:pStyle w:val="B077F6FCA3534C8E9081DEC571224F1A"/>
          </w:pPr>
          <w:r>
            <w:rPr>
              <w:b/>
              <w:bCs/>
              <w:color w:val="1F497D" w:themeColor="text2"/>
              <w:sz w:val="28"/>
              <w:szCs w:val="28"/>
              <w:lang w:val="es-ES"/>
            </w:rPr>
            <w:t>[Escribir el título del documento]</w:t>
          </w:r>
        </w:p>
      </w:docPartBody>
    </w:docPart>
    <w:docPart>
      <w:docPartPr>
        <w:name w:val="B530FC0B48FA40E2B6D4D99559B3AAAA"/>
        <w:category>
          <w:name w:val="General"/>
          <w:gallery w:val="placeholder"/>
        </w:category>
        <w:types>
          <w:type w:val="bbPlcHdr"/>
        </w:types>
        <w:behaviors>
          <w:behavior w:val="content"/>
        </w:behaviors>
        <w:guid w:val="{5B6BE8E6-BB9B-4942-B97B-9BE8BA6933CA}"/>
      </w:docPartPr>
      <w:docPartBody>
        <w:p w:rsidR="00994269" w:rsidRDefault="0043311E" w:rsidP="0043311E">
          <w:pPr>
            <w:pStyle w:val="B530FC0B48FA40E2B6D4D99559B3AAAA"/>
          </w:pPr>
          <w:r>
            <w:rPr>
              <w:color w:val="4F81BD" w:themeColor="accent1"/>
              <w:lang w:val="es-ES"/>
            </w:rPr>
            <w:t>[Escribir el subtítulo del documento]</w:t>
          </w:r>
        </w:p>
      </w:docPartBody>
    </w:docPart>
    <w:docPart>
      <w:docPartPr>
        <w:name w:val="33B005958B2147F7938A4D9F3C3474D3"/>
        <w:category>
          <w:name w:val="General"/>
          <w:gallery w:val="placeholder"/>
        </w:category>
        <w:types>
          <w:type w:val="bbPlcHdr"/>
        </w:types>
        <w:behaviors>
          <w:behavior w:val="content"/>
        </w:behaviors>
        <w:guid w:val="{1EC5244B-9E6B-439E-B7A0-605C52B0D1E9}"/>
      </w:docPartPr>
      <w:docPartBody>
        <w:p w:rsidR="00994269" w:rsidRDefault="0043311E" w:rsidP="0043311E">
          <w:pPr>
            <w:pStyle w:val="33B005958B2147F7938A4D9F3C3474D3"/>
          </w:pPr>
          <w:r>
            <w:rPr>
              <w:color w:val="808080" w:themeColor="text1" w:themeTint="7F"/>
              <w:lang w:val="es-ES"/>
            </w:rPr>
            <w:t>[Escribir el nombre del autor]</w:t>
          </w:r>
        </w:p>
      </w:docPartBody>
    </w:docPart>
    <w:docPart>
      <w:docPartPr>
        <w:name w:val="003C075CD066470C99C3F35B6EDAD8E3"/>
        <w:category>
          <w:name w:val="General"/>
          <w:gallery w:val="placeholder"/>
        </w:category>
        <w:types>
          <w:type w:val="bbPlcHdr"/>
        </w:types>
        <w:behaviors>
          <w:behavior w:val="content"/>
        </w:behaviors>
        <w:guid w:val="{CF9E8919-FCA2-4B88-AED9-B2FDF81CFB40}"/>
      </w:docPartPr>
      <w:docPartBody>
        <w:p w:rsidR="00715F14" w:rsidRDefault="00994269" w:rsidP="00994269">
          <w:pPr>
            <w:pStyle w:val="003C075CD066470C99C3F35B6EDAD8E3"/>
          </w:pPr>
          <w:r>
            <w:rPr>
              <w:noProof/>
              <w:color w:val="7F7F7F" w:themeColor="background1" w:themeShade="7F"/>
              <w:lang w:val="es-ES"/>
            </w:rPr>
            <w:t>[Escribir el nombre de la compañía]</w:t>
          </w:r>
        </w:p>
      </w:docPartBody>
    </w:docPart>
    <w:docPart>
      <w:docPartPr>
        <w:name w:val="D7369BE4BEA6436FB06D94706925FAED"/>
        <w:category>
          <w:name w:val="General"/>
          <w:gallery w:val="placeholder"/>
        </w:category>
        <w:types>
          <w:type w:val="bbPlcHdr"/>
        </w:types>
        <w:behaviors>
          <w:behavior w:val="content"/>
        </w:behaviors>
        <w:guid w:val="{03A148EC-2A54-4233-A596-16B444E29C81}"/>
      </w:docPartPr>
      <w:docPartBody>
        <w:p w:rsidR="00715F14" w:rsidRDefault="00994269" w:rsidP="00994269">
          <w:pPr>
            <w:pStyle w:val="D7369BE4BEA6436FB06D94706925FAED"/>
          </w:pPr>
          <w:r>
            <w:rPr>
              <w:color w:val="7F7F7F" w:themeColor="background1" w:themeShade="7F"/>
              <w:lang w:val="es-ES"/>
            </w:rPr>
            <w:t>[Escribir la dirección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3311E"/>
    <w:rsid w:val="000C7664"/>
    <w:rsid w:val="001219D1"/>
    <w:rsid w:val="00161416"/>
    <w:rsid w:val="00181469"/>
    <w:rsid w:val="001C3D75"/>
    <w:rsid w:val="001F048E"/>
    <w:rsid w:val="002071C9"/>
    <w:rsid w:val="0022740C"/>
    <w:rsid w:val="0029369C"/>
    <w:rsid w:val="002D4103"/>
    <w:rsid w:val="00357E03"/>
    <w:rsid w:val="003D43F6"/>
    <w:rsid w:val="003E6684"/>
    <w:rsid w:val="0043311E"/>
    <w:rsid w:val="004A0906"/>
    <w:rsid w:val="004B7245"/>
    <w:rsid w:val="004E5BE3"/>
    <w:rsid w:val="005949F5"/>
    <w:rsid w:val="006E5F46"/>
    <w:rsid w:val="007075A6"/>
    <w:rsid w:val="00715F14"/>
    <w:rsid w:val="00733884"/>
    <w:rsid w:val="007E13FA"/>
    <w:rsid w:val="00830AD1"/>
    <w:rsid w:val="008E2CE5"/>
    <w:rsid w:val="00994269"/>
    <w:rsid w:val="00A2234A"/>
    <w:rsid w:val="00A32F29"/>
    <w:rsid w:val="00A53D9A"/>
    <w:rsid w:val="00AA0BE3"/>
    <w:rsid w:val="00BA083D"/>
    <w:rsid w:val="00BC2E2F"/>
    <w:rsid w:val="00BF1215"/>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C38C50736C459BB937E9AC56CE5AC7">
    <w:name w:val="D8C38C50736C459BB937E9AC56CE5AC7"/>
    <w:rsid w:val="0043311E"/>
  </w:style>
  <w:style w:type="paragraph" w:customStyle="1" w:styleId="698B30DB43614B088B4DDF5EC3FFE92A">
    <w:name w:val="698B30DB43614B088B4DDF5EC3FFE92A"/>
    <w:rsid w:val="0043311E"/>
  </w:style>
  <w:style w:type="paragraph" w:customStyle="1" w:styleId="2F75F5C5D6824A579691B3D23331E96C">
    <w:name w:val="2F75F5C5D6824A579691B3D23331E96C"/>
    <w:rsid w:val="0043311E"/>
  </w:style>
  <w:style w:type="paragraph" w:customStyle="1" w:styleId="B077F6FCA3534C8E9081DEC571224F1A">
    <w:name w:val="B077F6FCA3534C8E9081DEC571224F1A"/>
    <w:rsid w:val="0043311E"/>
  </w:style>
  <w:style w:type="paragraph" w:customStyle="1" w:styleId="B530FC0B48FA40E2B6D4D99559B3AAAA">
    <w:name w:val="B530FC0B48FA40E2B6D4D99559B3AAAA"/>
    <w:rsid w:val="0043311E"/>
  </w:style>
  <w:style w:type="paragraph" w:customStyle="1" w:styleId="33B005958B2147F7938A4D9F3C3474D3">
    <w:name w:val="33B005958B2147F7938A4D9F3C3474D3"/>
    <w:rsid w:val="0043311E"/>
  </w:style>
  <w:style w:type="paragraph" w:customStyle="1" w:styleId="DC954E7C9FCF4FA4838720D718B19D0F">
    <w:name w:val="DC954E7C9FCF4FA4838720D718B19D0F"/>
    <w:rsid w:val="0043311E"/>
  </w:style>
  <w:style w:type="paragraph" w:customStyle="1" w:styleId="DF363168B0E747B6B051F1CA5EEB25DA">
    <w:name w:val="DF363168B0E747B6B051F1CA5EEB25DA"/>
    <w:rsid w:val="0043311E"/>
  </w:style>
  <w:style w:type="paragraph" w:customStyle="1" w:styleId="282E3E90971B40C9AAA54E0CFF8645CD">
    <w:name w:val="282E3E90971B40C9AAA54E0CFF8645CD"/>
    <w:rsid w:val="0043311E"/>
  </w:style>
  <w:style w:type="character" w:styleId="Textodelmarcadordeposicin">
    <w:name w:val="Placeholder Text"/>
    <w:basedOn w:val="Fuentedeprrafopredeter"/>
    <w:uiPriority w:val="99"/>
    <w:semiHidden/>
    <w:rsid w:val="00BC2E2F"/>
    <w:rPr>
      <w:color w:val="808080"/>
    </w:rPr>
  </w:style>
  <w:style w:type="paragraph" w:customStyle="1" w:styleId="C5102137A0954F9AAC987AB5F42FF1FF">
    <w:name w:val="C5102137A0954F9AAC987AB5F42FF1FF"/>
    <w:rsid w:val="00994269"/>
  </w:style>
  <w:style w:type="paragraph" w:customStyle="1" w:styleId="471C33A4248A413EAD2EB528CCD9E5EF">
    <w:name w:val="471C33A4248A413EAD2EB528CCD9E5EF"/>
    <w:rsid w:val="00994269"/>
  </w:style>
  <w:style w:type="paragraph" w:customStyle="1" w:styleId="003C075CD066470C99C3F35B6EDAD8E3">
    <w:name w:val="003C075CD066470C99C3F35B6EDAD8E3"/>
    <w:rsid w:val="00994269"/>
  </w:style>
  <w:style w:type="paragraph" w:customStyle="1" w:styleId="D7369BE4BEA6436FB06D94706925FAED">
    <w:name w:val="D7369BE4BEA6436FB06D94706925FAED"/>
    <w:rsid w:val="00994269"/>
  </w:style>
  <w:style w:type="paragraph" w:customStyle="1" w:styleId="C5E0204475A248B3B783A69CB8B5FEB8">
    <w:name w:val="C5E0204475A248B3B783A69CB8B5FEB8"/>
    <w:rsid w:val="00A32F29"/>
  </w:style>
  <w:style w:type="paragraph" w:customStyle="1" w:styleId="8BA497CD98A345AD8901CD33EEF53110">
    <w:name w:val="8BA497CD98A345AD8901CD33EEF53110"/>
    <w:rsid w:val="00A32F29"/>
  </w:style>
  <w:style w:type="paragraph" w:customStyle="1" w:styleId="9C6442237C834290A098DFDAAB7EFB01">
    <w:name w:val="9C6442237C834290A098DFDAAB7EFB01"/>
    <w:rsid w:val="00A32F29"/>
  </w:style>
  <w:style w:type="paragraph" w:customStyle="1" w:styleId="E832FF4B27B94641A614C1C3CAD8B4A6">
    <w:name w:val="E832FF4B27B94641A614C1C3CAD8B4A6"/>
    <w:rsid w:val="00A32F29"/>
  </w:style>
  <w:style w:type="paragraph" w:customStyle="1" w:styleId="E85214D88BCE4F939FBB72C075E1212E">
    <w:name w:val="E85214D88BCE4F939FBB72C075E1212E"/>
    <w:rsid w:val="00A32F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E-mail: jcboteroo@ucn.edu.co. Skype: jcbotero.iqu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E0E5B13-1F11-49F6-A427-A1C2414EB251}"/>
</file>

<file path=customXml/itemProps3.xml><?xml version="1.0" encoding="utf-8"?>
<ds:datastoreItem xmlns:ds="http://schemas.openxmlformats.org/officeDocument/2006/customXml" ds:itemID="{3B6FE901-6B30-41B6-B42E-2B1C208976B7}"/>
</file>

<file path=customXml/itemProps4.xml><?xml version="1.0" encoding="utf-8"?>
<ds:datastoreItem xmlns:ds="http://schemas.openxmlformats.org/officeDocument/2006/customXml" ds:itemID="{D1A9E877-31DD-4139-A1E3-39D79C285928}"/>
</file>

<file path=customXml/itemProps5.xml><?xml version="1.0" encoding="utf-8"?>
<ds:datastoreItem xmlns:ds="http://schemas.openxmlformats.org/officeDocument/2006/customXml" ds:itemID="{2C82052A-451E-4225-98D8-15628E392B40}"/>
</file>

<file path=docProps/app.xml><?xml version="1.0" encoding="utf-8"?>
<Properties xmlns="http://schemas.openxmlformats.org/officeDocument/2006/extended-properties" xmlns:vt="http://schemas.openxmlformats.org/officeDocument/2006/docPropsVTypes">
  <Template>Normal</Template>
  <TotalTime>0</TotalTime>
  <Pages>1</Pages>
  <Words>2298</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ACTIVIDADES GUÍA 1. NIVEL 2. GRADO DÉCIMO: INTRODUCCIÓN A LA QUÍMICA Y ESTRUCTURA ATÓMICA</vt:lpstr>
    </vt:vector>
  </TitlesOfParts>
  <Company>Cibercolegio UCN</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GUÍA 1. NIVEL 2. GRADO DÉCIMO: INTRODUCCIÓN A LA QUÍMICA Y ESTRUCTURA ATÓMICA</dc:title>
  <dc:subject>Curso de Química</dc:subject>
  <dc:creator>Profesor: Juan Camilo Botero Ospina</dc:creator>
  <cp:lastModifiedBy>USUARIO</cp:lastModifiedBy>
  <cp:revision>1</cp:revision>
  <dcterms:created xsi:type="dcterms:W3CDTF">2014-04-05T18:41:00Z</dcterms:created>
  <dcterms:modified xsi:type="dcterms:W3CDTF">2014-04-05T18:41:00Z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